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64CF3" w:rsidRPr="00F61AA6" w:rsidRDefault="00664CF3" w:rsidP="00BD70B7">
      <w:bookmarkStart w:id="0" w:name="_GoBack"/>
      <w:bookmarkEnd w:id="0"/>
    </w:p>
    <w:p w:rsidR="00664CF3" w:rsidRPr="00F61AA6" w:rsidRDefault="00D4210B" w:rsidP="00BD70B7">
      <w:r>
        <w:rPr>
          <w:noProof/>
          <w:lang w:val="en-US"/>
        </w:rPr>
        <w:drawing>
          <wp:inline distT="0" distB="0" distL="0" distR="0">
            <wp:extent cx="5483352" cy="3880104"/>
            <wp:effectExtent l="19050" t="0" r="3048" b="0"/>
            <wp:docPr id="5" name="Picture 4" descr="Bothwel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hwell 2.JPG"/>
                    <pic:cNvPicPr/>
                  </pic:nvPicPr>
                  <pic:blipFill>
                    <a:blip r:embed="rId8" cstate="print"/>
                    <a:stretch>
                      <a:fillRect/>
                    </a:stretch>
                  </pic:blipFill>
                  <pic:spPr>
                    <a:xfrm>
                      <a:off x="0" y="0"/>
                      <a:ext cx="5483352" cy="3880104"/>
                    </a:xfrm>
                    <a:prstGeom prst="rect">
                      <a:avLst/>
                    </a:prstGeom>
                  </pic:spPr>
                </pic:pic>
              </a:graphicData>
            </a:graphic>
          </wp:inline>
        </w:drawing>
      </w:r>
    </w:p>
    <w:p w:rsidR="009B4FAD" w:rsidRPr="00F61AA6" w:rsidRDefault="009B4FAD" w:rsidP="00BD70B7"/>
    <w:p w:rsidR="007B537C" w:rsidRDefault="007B537C" w:rsidP="00BD70B7"/>
    <w:p w:rsidR="001B73E9" w:rsidRPr="00F61AA6" w:rsidRDefault="001B73E9" w:rsidP="00BD70B7"/>
    <w:p w:rsidR="007B537C" w:rsidRPr="00F61AA6" w:rsidRDefault="007B537C" w:rsidP="00BD70B7"/>
    <w:p w:rsidR="00664CF3" w:rsidRPr="00F61AA6" w:rsidRDefault="00664CF3" w:rsidP="00BD70B7"/>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4"/>
        <w:gridCol w:w="4208"/>
      </w:tblGrid>
      <w:tr w:rsidR="001B73E9" w:rsidRPr="001B73E9" w:rsidTr="006C1367">
        <w:trPr>
          <w:trHeight w:val="1580"/>
          <w:jc w:val="center"/>
        </w:trPr>
        <w:tc>
          <w:tcPr>
            <w:tcW w:w="3984" w:type="dxa"/>
            <w:tcBorders>
              <w:right w:val="single" w:sz="4" w:space="0" w:color="auto"/>
            </w:tcBorders>
          </w:tcPr>
          <w:p w:rsidR="001B73E9" w:rsidRPr="001B73E9" w:rsidRDefault="00D4210B" w:rsidP="001B73E9">
            <w:pPr>
              <w:pBdr>
                <w:right w:val="single" w:sz="4" w:space="4" w:color="auto"/>
              </w:pBdr>
              <w:jc w:val="right"/>
              <w:rPr>
                <w:rFonts w:asciiTheme="minorHAnsi" w:hAnsiTheme="minorHAnsi" w:cstheme="minorHAnsi"/>
                <w:b/>
                <w:bCs/>
                <w:color w:val="282F36"/>
                <w:kern w:val="24"/>
                <w:sz w:val="24"/>
                <w:szCs w:val="24"/>
              </w:rPr>
            </w:pPr>
            <w:r>
              <w:rPr>
                <w:rFonts w:asciiTheme="minorHAnsi" w:hAnsiTheme="minorHAnsi" w:cstheme="minorHAnsi"/>
                <w:b/>
                <w:bCs/>
                <w:color w:val="282F36"/>
                <w:kern w:val="24"/>
                <w:sz w:val="24"/>
                <w:szCs w:val="24"/>
              </w:rPr>
              <w:t>CLUTHA</w:t>
            </w:r>
            <w:r w:rsidR="001B73E9" w:rsidRPr="001B73E9">
              <w:rPr>
                <w:rFonts w:asciiTheme="minorHAnsi" w:hAnsiTheme="minorHAnsi" w:cstheme="minorHAnsi"/>
                <w:b/>
                <w:bCs/>
                <w:color w:val="282F36"/>
                <w:kern w:val="24"/>
                <w:sz w:val="24"/>
                <w:szCs w:val="24"/>
              </w:rPr>
              <w:t xml:space="preserve"> </w:t>
            </w:r>
            <w:r>
              <w:rPr>
                <w:rFonts w:asciiTheme="minorHAnsi" w:hAnsiTheme="minorHAnsi" w:cstheme="minorHAnsi"/>
                <w:b/>
                <w:bCs/>
                <w:color w:val="282F36"/>
                <w:kern w:val="24"/>
                <w:sz w:val="24"/>
                <w:szCs w:val="24"/>
              </w:rPr>
              <w:t>ARCHAEOLOGY GROUP</w:t>
            </w:r>
          </w:p>
          <w:p w:rsidR="001B73E9" w:rsidRPr="001B73E9" w:rsidRDefault="001B73E9" w:rsidP="001B73E9">
            <w:pPr>
              <w:pBdr>
                <w:right w:val="single" w:sz="4" w:space="4" w:color="auto"/>
              </w:pBdr>
              <w:jc w:val="right"/>
              <w:rPr>
                <w:rFonts w:asciiTheme="minorHAnsi" w:hAnsiTheme="minorHAnsi" w:cstheme="minorHAnsi"/>
                <w:color w:val="282F36"/>
                <w:sz w:val="24"/>
                <w:szCs w:val="24"/>
              </w:rPr>
            </w:pPr>
            <w:r w:rsidRPr="001B73E9">
              <w:rPr>
                <w:rFonts w:asciiTheme="minorHAnsi" w:hAnsiTheme="minorHAnsi" w:cstheme="minorHAnsi"/>
                <w:color w:val="282F36"/>
                <w:sz w:val="24"/>
                <w:szCs w:val="24"/>
              </w:rPr>
              <w:t xml:space="preserve">REPORT: </w:t>
            </w:r>
            <w:r w:rsidR="00D4210B">
              <w:rPr>
                <w:rFonts w:asciiTheme="minorHAnsi" w:hAnsiTheme="minorHAnsi" w:cstheme="minorHAnsi"/>
                <w:color w:val="282F36"/>
                <w:sz w:val="24"/>
                <w:szCs w:val="24"/>
              </w:rPr>
              <w:t>1</w:t>
            </w:r>
          </w:p>
          <w:p w:rsidR="001B73E9" w:rsidRPr="001B73E9" w:rsidRDefault="001B73E9" w:rsidP="001B73E9">
            <w:pPr>
              <w:pBdr>
                <w:right w:val="single" w:sz="4" w:space="4" w:color="auto"/>
              </w:pBdr>
              <w:jc w:val="right"/>
              <w:rPr>
                <w:rFonts w:asciiTheme="minorHAnsi" w:hAnsiTheme="minorHAnsi" w:cstheme="minorHAnsi"/>
                <w:color w:val="282F36"/>
                <w:sz w:val="24"/>
                <w:szCs w:val="24"/>
              </w:rPr>
            </w:pPr>
            <w:r w:rsidRPr="001B73E9">
              <w:rPr>
                <w:rFonts w:asciiTheme="minorHAnsi" w:hAnsiTheme="minorHAnsi" w:cstheme="minorHAnsi"/>
                <w:color w:val="282F36"/>
                <w:sz w:val="24"/>
                <w:szCs w:val="24"/>
              </w:rPr>
              <w:t xml:space="preserve">PROJECT ID: </w:t>
            </w:r>
            <w:r w:rsidRPr="001B73E9">
              <w:rPr>
                <w:rFonts w:asciiTheme="minorHAnsi" w:hAnsiTheme="minorHAnsi" w:cstheme="minorHAnsi"/>
                <w:sz w:val="24"/>
                <w:szCs w:val="24"/>
              </w:rPr>
              <w:t xml:space="preserve"> </w:t>
            </w:r>
            <w:r w:rsidR="00D4210B">
              <w:rPr>
                <w:rFonts w:asciiTheme="minorHAnsi" w:hAnsiTheme="minorHAnsi" w:cstheme="minorHAnsi"/>
                <w:sz w:val="24"/>
                <w:szCs w:val="24"/>
              </w:rPr>
              <w:t>1</w:t>
            </w:r>
          </w:p>
          <w:p w:rsidR="001B73E9" w:rsidRPr="001B73E9" w:rsidRDefault="001B73E9" w:rsidP="001B73E9">
            <w:pPr>
              <w:pBdr>
                <w:right w:val="single" w:sz="4" w:space="4" w:color="auto"/>
              </w:pBdr>
              <w:jc w:val="right"/>
              <w:rPr>
                <w:rFonts w:asciiTheme="minorHAnsi" w:hAnsiTheme="minorHAnsi" w:cstheme="minorHAnsi"/>
                <w:sz w:val="24"/>
                <w:szCs w:val="24"/>
              </w:rPr>
            </w:pPr>
            <w:r w:rsidRPr="001B73E9">
              <w:rPr>
                <w:rFonts w:asciiTheme="minorHAnsi" w:hAnsiTheme="minorHAnsi" w:cstheme="minorHAnsi"/>
                <w:color w:val="282F36"/>
                <w:sz w:val="24"/>
                <w:szCs w:val="24"/>
              </w:rPr>
              <w:t>DATA STRUCTURE REPORT</w:t>
            </w:r>
          </w:p>
        </w:tc>
        <w:tc>
          <w:tcPr>
            <w:tcW w:w="4208" w:type="dxa"/>
            <w:tcBorders>
              <w:left w:val="single" w:sz="4" w:space="0" w:color="auto"/>
            </w:tcBorders>
          </w:tcPr>
          <w:p w:rsidR="001B73E9" w:rsidRPr="001B73E9" w:rsidRDefault="004B0F09" w:rsidP="001B73E9">
            <w:pPr>
              <w:spacing w:line="432" w:lineRule="auto"/>
              <w:rPr>
                <w:rFonts w:asciiTheme="minorHAnsi" w:hAnsiTheme="minorHAnsi" w:cstheme="minorHAnsi"/>
                <w:b/>
                <w:bCs/>
                <w:color w:val="282F36"/>
                <w:sz w:val="24"/>
                <w:szCs w:val="24"/>
              </w:rPr>
            </w:pPr>
            <w:r>
              <w:rPr>
                <w:rFonts w:asciiTheme="minorHAnsi" w:hAnsiTheme="minorHAnsi" w:cstheme="minorHAnsi"/>
                <w:b/>
                <w:bCs/>
                <w:color w:val="282F36"/>
                <w:sz w:val="24"/>
                <w:szCs w:val="24"/>
              </w:rPr>
              <w:t>Bothwell</w:t>
            </w:r>
            <w:r w:rsidR="00FC40A1">
              <w:rPr>
                <w:rFonts w:asciiTheme="minorHAnsi" w:hAnsiTheme="minorHAnsi" w:cstheme="minorHAnsi"/>
                <w:b/>
                <w:bCs/>
                <w:color w:val="282F36"/>
                <w:sz w:val="24"/>
                <w:szCs w:val="24"/>
              </w:rPr>
              <w:t xml:space="preserve"> </w:t>
            </w:r>
            <w:r w:rsidR="00D4210B">
              <w:rPr>
                <w:rFonts w:asciiTheme="minorHAnsi" w:hAnsiTheme="minorHAnsi" w:cstheme="minorHAnsi"/>
                <w:b/>
                <w:bCs/>
                <w:color w:val="282F36"/>
                <w:sz w:val="24"/>
                <w:szCs w:val="24"/>
              </w:rPr>
              <w:t>LNR</w:t>
            </w:r>
          </w:p>
          <w:p w:rsidR="001B73E9" w:rsidRPr="001B73E9" w:rsidRDefault="001B73E9" w:rsidP="001B73E9">
            <w:pPr>
              <w:spacing w:line="432" w:lineRule="auto"/>
              <w:rPr>
                <w:rFonts w:asciiTheme="minorHAnsi" w:hAnsiTheme="minorHAnsi" w:cstheme="minorHAnsi"/>
                <w:b/>
                <w:bCs/>
                <w:color w:val="282F36"/>
                <w:sz w:val="24"/>
                <w:szCs w:val="24"/>
              </w:rPr>
            </w:pPr>
            <w:r>
              <w:rPr>
                <w:rFonts w:asciiTheme="minorHAnsi" w:hAnsiTheme="minorHAnsi" w:cstheme="minorHAnsi"/>
                <w:b/>
                <w:bCs/>
                <w:color w:val="282F36"/>
                <w:sz w:val="24"/>
                <w:szCs w:val="24"/>
              </w:rPr>
              <w:t>Desk-based Assessment</w:t>
            </w:r>
          </w:p>
          <w:p w:rsidR="001B73E9" w:rsidRPr="001B73E9" w:rsidRDefault="0051653B" w:rsidP="001B73E9">
            <w:pPr>
              <w:spacing w:line="432" w:lineRule="auto"/>
              <w:rPr>
                <w:rFonts w:asciiTheme="minorHAnsi" w:hAnsiTheme="minorHAnsi" w:cstheme="minorHAnsi"/>
                <w:bCs/>
                <w:color w:val="282F36"/>
                <w:sz w:val="24"/>
                <w:szCs w:val="24"/>
              </w:rPr>
            </w:pPr>
            <w:r>
              <w:rPr>
                <w:rFonts w:asciiTheme="minorHAnsi" w:hAnsiTheme="minorHAnsi" w:cstheme="minorHAnsi"/>
                <w:bCs/>
                <w:color w:val="282F36"/>
                <w:sz w:val="24"/>
                <w:szCs w:val="24"/>
              </w:rPr>
              <w:t>Bothwell</w:t>
            </w:r>
            <w:r w:rsidR="001B73E9" w:rsidRPr="001B73E9">
              <w:rPr>
                <w:rFonts w:asciiTheme="minorHAnsi" w:hAnsiTheme="minorHAnsi" w:cstheme="minorHAnsi"/>
                <w:bCs/>
                <w:color w:val="282F36"/>
                <w:sz w:val="24"/>
                <w:szCs w:val="24"/>
              </w:rPr>
              <w:t>, S</w:t>
            </w:r>
            <w:r w:rsidR="00D4210B">
              <w:rPr>
                <w:rFonts w:asciiTheme="minorHAnsi" w:hAnsiTheme="minorHAnsi" w:cstheme="minorHAnsi"/>
                <w:bCs/>
                <w:color w:val="282F36"/>
                <w:sz w:val="24"/>
                <w:szCs w:val="24"/>
              </w:rPr>
              <w:t>outh Lanarkshire</w:t>
            </w:r>
          </w:p>
        </w:tc>
      </w:tr>
    </w:tbl>
    <w:p w:rsidR="00664CF3" w:rsidRPr="00F61AA6" w:rsidRDefault="00664CF3" w:rsidP="00BD70B7"/>
    <w:p w:rsidR="00702950" w:rsidRPr="00F61AA6" w:rsidRDefault="00234EF6" w:rsidP="00234EF6">
      <w:pPr>
        <w:jc w:val="center"/>
      </w:pPr>
      <w:r>
        <w:rPr>
          <w:noProof/>
          <w:lang w:val="en-US"/>
        </w:rPr>
        <w:drawing>
          <wp:inline distT="0" distB="0" distL="0" distR="0">
            <wp:extent cx="1271429" cy="1523810"/>
            <wp:effectExtent l="19050" t="0" r="4921" b="0"/>
            <wp:docPr id="6" name="Picture 5" descr="C.A.G. Logo [PNG 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G. Logo [PNG File].png"/>
                    <pic:cNvPicPr/>
                  </pic:nvPicPr>
                  <pic:blipFill>
                    <a:blip r:embed="rId9"/>
                    <a:stretch>
                      <a:fillRect/>
                    </a:stretch>
                  </pic:blipFill>
                  <pic:spPr>
                    <a:xfrm>
                      <a:off x="0" y="0"/>
                      <a:ext cx="1271429" cy="1523810"/>
                    </a:xfrm>
                    <a:prstGeom prst="rect">
                      <a:avLst/>
                    </a:prstGeom>
                  </pic:spPr>
                </pic:pic>
              </a:graphicData>
            </a:graphic>
          </wp:inline>
        </w:drawing>
      </w:r>
    </w:p>
    <w:p w:rsidR="00702950" w:rsidRPr="00F61AA6" w:rsidRDefault="00702950" w:rsidP="00BD70B7"/>
    <w:p w:rsidR="00702950" w:rsidRPr="00F61AA6" w:rsidRDefault="001B73E9" w:rsidP="00BD70B7">
      <w:pPr>
        <w:jc w:val="center"/>
      </w:pPr>
      <w:r w:rsidRPr="001B73E9">
        <w:rPr>
          <w:noProof/>
          <w:lang w:val="en-US"/>
        </w:rPr>
        <w:drawing>
          <wp:inline distT="0" distB="0" distL="0" distR="0">
            <wp:extent cx="2240804" cy="811777"/>
            <wp:effectExtent l="0" t="0" r="0" b="0"/>
            <wp:docPr id="1" name="Picture 3" desc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10" cstate="print"/>
                    <a:stretch>
                      <a:fillRect/>
                    </a:stretch>
                  </pic:blipFill>
                  <pic:spPr>
                    <a:xfrm>
                      <a:off x="0" y="0"/>
                      <a:ext cx="2240804" cy="811777"/>
                    </a:xfrm>
                    <a:prstGeom prst="rect">
                      <a:avLst/>
                    </a:prstGeom>
                  </pic:spPr>
                </pic:pic>
              </a:graphicData>
            </a:graphic>
          </wp:inline>
        </w:drawing>
      </w:r>
      <w:r w:rsidR="00234EF6">
        <w:t xml:space="preserve"> </w:t>
      </w:r>
      <w:r w:rsidR="00234EF6">
        <w:rPr>
          <w:noProof/>
          <w:lang w:val="en-US"/>
        </w:rPr>
        <w:drawing>
          <wp:inline distT="0" distB="0" distL="0" distR="0">
            <wp:extent cx="1468755" cy="800100"/>
            <wp:effectExtent l="19050" t="0" r="0" b="0"/>
            <wp:docPr id="7" name="Picture 6" descr="SLC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C Logo.png"/>
                    <pic:cNvPicPr/>
                  </pic:nvPicPr>
                  <pic:blipFill>
                    <a:blip r:embed="rId11"/>
                    <a:stretch>
                      <a:fillRect/>
                    </a:stretch>
                  </pic:blipFill>
                  <pic:spPr>
                    <a:xfrm>
                      <a:off x="0" y="0"/>
                      <a:ext cx="1468755" cy="800100"/>
                    </a:xfrm>
                    <a:prstGeom prst="rect">
                      <a:avLst/>
                    </a:prstGeom>
                  </pic:spPr>
                </pic:pic>
              </a:graphicData>
            </a:graphic>
          </wp:inline>
        </w:drawing>
      </w:r>
    </w:p>
    <w:p w:rsidR="00E562E2" w:rsidRPr="00F61AA6" w:rsidRDefault="00E562E2" w:rsidP="00BD70B7"/>
    <w:p w:rsidR="002330A8" w:rsidRDefault="002330A8" w:rsidP="00BD70B7">
      <w:r>
        <w:br w:type="page"/>
      </w:r>
    </w:p>
    <w:p w:rsidR="00E562E2" w:rsidRPr="00F61AA6" w:rsidRDefault="00E562E2" w:rsidP="00BD70B7">
      <w:pPr>
        <w:jc w:val="center"/>
      </w:pPr>
    </w:p>
    <w:p w:rsidR="00702950" w:rsidRPr="00BD4E4F" w:rsidRDefault="00F5727F" w:rsidP="00BD70B7">
      <w:pPr>
        <w:jc w:val="center"/>
      </w:pPr>
      <w:r>
        <w:t>CLUTHA Archaeology Group</w:t>
      </w:r>
    </w:p>
    <w:p w:rsidR="00702950" w:rsidRPr="00BD4E4F" w:rsidRDefault="00F5727F" w:rsidP="00BD70B7">
      <w:pPr>
        <w:jc w:val="center"/>
      </w:pPr>
      <w:r>
        <w:rPr>
          <w:rFonts w:cs="Calibri"/>
        </w:rPr>
        <w:t>Insert postal contact details</w:t>
      </w:r>
    </w:p>
    <w:p w:rsidR="00702950" w:rsidRPr="00BD4E4F" w:rsidRDefault="00702950" w:rsidP="00BD70B7">
      <w:pPr>
        <w:jc w:val="center"/>
        <w:rPr>
          <w:rFonts w:cs="Calibri"/>
        </w:rPr>
      </w:pPr>
      <w:bookmarkStart w:id="1" w:name="_Toc319668791"/>
      <w:bookmarkStart w:id="2" w:name="_Toc319669739"/>
      <w:bookmarkStart w:id="3" w:name="_Toc319669858"/>
      <w:bookmarkStart w:id="4" w:name="_Toc319669895"/>
      <w:r w:rsidRPr="00BD4E4F">
        <w:rPr>
          <w:rFonts w:cs="Calibri"/>
          <w:i/>
        </w:rPr>
        <w:t>web</w:t>
      </w:r>
      <w:r w:rsidRPr="00BD4E4F">
        <w:rPr>
          <w:rFonts w:cs="Calibri"/>
        </w:rPr>
        <w:t xml:space="preserve">: </w:t>
      </w:r>
      <w:r w:rsidR="00F5727F">
        <w:rPr>
          <w:rFonts w:cs="Calibri"/>
        </w:rPr>
        <w:t>insert contact details</w:t>
      </w:r>
      <w:r w:rsidRPr="00BD4E4F">
        <w:rPr>
          <w:rFonts w:cs="Calibri"/>
        </w:rPr>
        <w:t xml:space="preserve"> | </w:t>
      </w:r>
      <w:r w:rsidRPr="00BD4E4F">
        <w:rPr>
          <w:rFonts w:cs="Calibri"/>
          <w:i/>
        </w:rPr>
        <w:t>tel</w:t>
      </w:r>
      <w:r w:rsidRPr="00BD4E4F">
        <w:rPr>
          <w:rFonts w:cs="Calibri"/>
        </w:rPr>
        <w:t xml:space="preserve">: </w:t>
      </w:r>
      <w:bookmarkEnd w:id="1"/>
      <w:bookmarkEnd w:id="2"/>
      <w:bookmarkEnd w:id="3"/>
      <w:bookmarkEnd w:id="4"/>
      <w:r w:rsidR="00F5727F">
        <w:rPr>
          <w:rFonts w:cs="Calibri"/>
        </w:rPr>
        <w:t>insert contact details</w:t>
      </w:r>
    </w:p>
    <w:p w:rsidR="00702950" w:rsidRPr="00F61AA6" w:rsidRDefault="00702950" w:rsidP="00BD70B7">
      <w:pPr>
        <w:jc w:val="center"/>
      </w:pPr>
      <w:bookmarkStart w:id="5" w:name="_Toc319668792"/>
      <w:bookmarkStart w:id="6" w:name="_Toc319669740"/>
      <w:bookmarkStart w:id="7" w:name="_Toc319669859"/>
      <w:bookmarkStart w:id="8" w:name="_Toc319669896"/>
      <w:r w:rsidRPr="00BD4E4F">
        <w:rPr>
          <w:rFonts w:cs="Calibri"/>
          <w:i/>
        </w:rPr>
        <w:t>email</w:t>
      </w:r>
      <w:r w:rsidRPr="00BD4E4F">
        <w:rPr>
          <w:rFonts w:cs="Calibri"/>
        </w:rPr>
        <w:t xml:space="preserve">: </w:t>
      </w:r>
      <w:bookmarkEnd w:id="5"/>
      <w:bookmarkEnd w:id="6"/>
      <w:bookmarkEnd w:id="7"/>
      <w:bookmarkEnd w:id="8"/>
      <w:r w:rsidR="00F5727F">
        <w:rPr>
          <w:rFonts w:cs="Calibri"/>
        </w:rPr>
        <w:t>insert contact details</w:t>
      </w:r>
    </w:p>
    <w:p w:rsidR="00702950" w:rsidRPr="00F61AA6" w:rsidRDefault="00702950" w:rsidP="00BD70B7">
      <w:pPr>
        <w:jc w:val="center"/>
      </w:pPr>
    </w:p>
    <w:p w:rsidR="00E562E2" w:rsidRDefault="00FC40A1" w:rsidP="00FC40A1">
      <w:pPr>
        <w:jc w:val="center"/>
      </w:pPr>
      <w:r>
        <w:t xml:space="preserve">South </w:t>
      </w:r>
      <w:r w:rsidR="00F5727F">
        <w:t>Lanarkshire</w:t>
      </w:r>
      <w:r w:rsidR="004B0F09">
        <w:t xml:space="preserve"> </w:t>
      </w:r>
      <w:r w:rsidR="00F5727F">
        <w:t>Local Nature Reserve</w:t>
      </w:r>
    </w:p>
    <w:p w:rsidR="00CA175C" w:rsidRPr="00F61AA6" w:rsidRDefault="00F5727F" w:rsidP="00BD70B7">
      <w:pPr>
        <w:jc w:val="center"/>
      </w:pPr>
      <w:r>
        <w:t>Bothwell</w:t>
      </w:r>
      <w:r w:rsidR="00CA175C">
        <w:t xml:space="preserve">, </w:t>
      </w:r>
      <w:r>
        <w:t>South Lanarkshire</w:t>
      </w:r>
    </w:p>
    <w:p w:rsidR="00E562E2" w:rsidRPr="00F61AA6" w:rsidRDefault="00E562E2" w:rsidP="00BD70B7">
      <w:pPr>
        <w:jc w:val="center"/>
      </w:pPr>
      <w:r w:rsidRPr="00F61AA6">
        <w:t xml:space="preserve">NGR: </w:t>
      </w:r>
      <w:r w:rsidR="00F5727F">
        <w:t>NS 69010 59028</w:t>
      </w:r>
    </w:p>
    <w:p w:rsidR="00E562E2" w:rsidRPr="00F61AA6" w:rsidRDefault="00E562E2" w:rsidP="00BD70B7">
      <w:pPr>
        <w:jc w:val="center"/>
      </w:pPr>
    </w:p>
    <w:p w:rsidR="00E562E2" w:rsidRPr="00F61AA6" w:rsidRDefault="00E562E2" w:rsidP="00BD70B7">
      <w:pPr>
        <w:jc w:val="center"/>
      </w:pPr>
    </w:p>
    <w:p w:rsidR="00E562E2" w:rsidRPr="00F61AA6" w:rsidRDefault="00E562E2" w:rsidP="00BD70B7">
      <w:pPr>
        <w:jc w:val="center"/>
      </w:pPr>
    </w:p>
    <w:p w:rsidR="00D4210B" w:rsidRPr="00F61AA6" w:rsidRDefault="00D4210B" w:rsidP="00D4210B">
      <w:pPr>
        <w:jc w:val="center"/>
      </w:pPr>
      <w:r>
        <w:t>Desk Based Assessment</w:t>
      </w:r>
    </w:p>
    <w:p w:rsidR="00E562E2" w:rsidRPr="00F61AA6" w:rsidRDefault="00D4210B" w:rsidP="00BD70B7">
      <w:pPr>
        <w:jc w:val="center"/>
      </w:pPr>
      <w:r>
        <w:t>in partnership with</w:t>
      </w:r>
    </w:p>
    <w:p w:rsidR="00F5727F" w:rsidRDefault="00F5727F" w:rsidP="00BD70B7">
      <w:pPr>
        <w:jc w:val="center"/>
      </w:pPr>
      <w:r>
        <w:t xml:space="preserve">South Lanarkshire Council Ranger Service </w:t>
      </w:r>
    </w:p>
    <w:p w:rsidR="00F5727F" w:rsidRDefault="00F5727F" w:rsidP="00BD70B7">
      <w:pPr>
        <w:jc w:val="center"/>
      </w:pPr>
      <w:r>
        <w:t xml:space="preserve">&amp; </w:t>
      </w:r>
    </w:p>
    <w:p w:rsidR="00E562E2" w:rsidRPr="00F61AA6" w:rsidRDefault="00F5727F" w:rsidP="00BD70B7">
      <w:pPr>
        <w:jc w:val="center"/>
        <w:rPr>
          <w:b/>
        </w:rPr>
      </w:pPr>
      <w:r>
        <w:t>Northlight Heritage</w:t>
      </w:r>
    </w:p>
    <w:p w:rsidR="00E562E2" w:rsidRPr="00F61AA6" w:rsidRDefault="00E562E2" w:rsidP="00BD70B7">
      <w:pPr>
        <w:jc w:val="center"/>
      </w:pPr>
    </w:p>
    <w:p w:rsidR="00E562E2" w:rsidRPr="00F61AA6" w:rsidRDefault="00E562E2" w:rsidP="00BD70B7">
      <w:pPr>
        <w:jc w:val="center"/>
      </w:pPr>
    </w:p>
    <w:p w:rsidR="00E562E2" w:rsidRPr="00F61AA6" w:rsidRDefault="00E562E2" w:rsidP="00BD70B7">
      <w:pPr>
        <w:jc w:val="center"/>
        <w:rPr>
          <w:b/>
        </w:rPr>
      </w:pPr>
      <w:r w:rsidRPr="00F61AA6">
        <w:t xml:space="preserve">Cover Plate: </w:t>
      </w:r>
      <w:r w:rsidR="00D4210B">
        <w:t>Bothwell Castle from the Priory site</w:t>
      </w:r>
    </w:p>
    <w:p w:rsidR="00E562E2" w:rsidRPr="00F61AA6" w:rsidRDefault="00E562E2" w:rsidP="00BD70B7">
      <w:pPr>
        <w:jc w:val="center"/>
      </w:pPr>
    </w:p>
    <w:p w:rsidR="00E562E2" w:rsidRPr="00F61AA6" w:rsidRDefault="00E562E2" w:rsidP="00BD70B7">
      <w:pPr>
        <w:jc w:val="center"/>
      </w:pPr>
    </w:p>
    <w:p w:rsidR="00E562E2" w:rsidRPr="00F61AA6" w:rsidRDefault="00E562E2" w:rsidP="00BD70B7">
      <w:pPr>
        <w:jc w:val="center"/>
      </w:pPr>
      <w:bookmarkStart w:id="9" w:name="_Toc319668796"/>
      <w:bookmarkStart w:id="10" w:name="_Toc319669744"/>
      <w:bookmarkStart w:id="11" w:name="_Toc319669863"/>
      <w:bookmarkStart w:id="12" w:name="_Toc319669900"/>
      <w:r w:rsidRPr="00F61AA6">
        <w:t xml:space="preserve">Report by: </w:t>
      </w:r>
      <w:bookmarkEnd w:id="9"/>
      <w:bookmarkEnd w:id="10"/>
      <w:bookmarkEnd w:id="11"/>
      <w:bookmarkEnd w:id="12"/>
      <w:r w:rsidR="00D4210B">
        <w:t>Insert Name</w:t>
      </w:r>
    </w:p>
    <w:p w:rsidR="00E562E2" w:rsidRPr="00F61AA6" w:rsidRDefault="00E562E2" w:rsidP="00BD70B7">
      <w:pPr>
        <w:jc w:val="center"/>
      </w:pPr>
      <w:r w:rsidRPr="00F61AA6">
        <w:t xml:space="preserve">Illustrations by: </w:t>
      </w:r>
      <w:r w:rsidR="00D4210B">
        <w:t>Insert Name</w:t>
      </w:r>
    </w:p>
    <w:p w:rsidR="00E562E2" w:rsidRPr="00F61AA6" w:rsidRDefault="00E562E2" w:rsidP="00BD70B7">
      <w:pPr>
        <w:jc w:val="center"/>
      </w:pPr>
      <w:r w:rsidRPr="00F61AA6">
        <w:t xml:space="preserve">Project Management: </w:t>
      </w:r>
      <w:r w:rsidR="00D4210B">
        <w:t>Insert Name</w:t>
      </w:r>
    </w:p>
    <w:p w:rsidR="00E562E2" w:rsidRDefault="00E562E2" w:rsidP="00BD70B7">
      <w:pPr>
        <w:jc w:val="center"/>
      </w:pPr>
    </w:p>
    <w:p w:rsidR="00D621F6" w:rsidRDefault="00D621F6" w:rsidP="00BD70B7">
      <w:pPr>
        <w:jc w:val="center"/>
      </w:pPr>
    </w:p>
    <w:p w:rsidR="006C1367" w:rsidRDefault="006C1367" w:rsidP="00BD70B7">
      <w:pPr>
        <w:jc w:val="cente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6C1367" w:rsidRPr="003047BF" w:rsidTr="006C1367">
        <w:trPr>
          <w:jc w:val="center"/>
        </w:trPr>
        <w:tc>
          <w:tcPr>
            <w:tcW w:w="4536" w:type="dxa"/>
            <w:vAlign w:val="center"/>
          </w:tcPr>
          <w:p w:rsidR="006C1367" w:rsidRPr="00497FF4" w:rsidRDefault="006C1367" w:rsidP="00497FF4">
            <w:pPr>
              <w:jc w:val="right"/>
              <w:rPr>
                <w:rFonts w:asciiTheme="minorHAnsi" w:hAnsiTheme="minorHAnsi" w:cstheme="minorHAnsi"/>
                <w:b/>
              </w:rPr>
            </w:pPr>
            <w:bookmarkStart w:id="13" w:name="_Toc496691272"/>
            <w:bookmarkStart w:id="14" w:name="_Toc496691364"/>
            <w:bookmarkStart w:id="15" w:name="_Toc496694853"/>
            <w:bookmarkStart w:id="16" w:name="_Toc496694914"/>
            <w:r w:rsidRPr="00497FF4">
              <w:rPr>
                <w:rFonts w:asciiTheme="minorHAnsi" w:hAnsiTheme="minorHAnsi" w:cstheme="minorHAnsi"/>
                <w:b/>
              </w:rPr>
              <w:t>Approved by:</w:t>
            </w:r>
            <w:bookmarkEnd w:id="13"/>
            <w:bookmarkEnd w:id="14"/>
            <w:bookmarkEnd w:id="15"/>
            <w:bookmarkEnd w:id="16"/>
          </w:p>
        </w:tc>
        <w:tc>
          <w:tcPr>
            <w:tcW w:w="4536" w:type="dxa"/>
            <w:vAlign w:val="center"/>
          </w:tcPr>
          <w:p w:rsidR="00D4210B" w:rsidRPr="003047BF" w:rsidRDefault="00D4210B" w:rsidP="006C1367">
            <w:pPr>
              <w:contextualSpacing/>
              <w:outlineLvl w:val="0"/>
              <w:rPr>
                <w:rFonts w:asciiTheme="minorHAnsi" w:hAnsiTheme="minorHAnsi" w:cstheme="minorHAnsi"/>
                <w:b/>
              </w:rPr>
            </w:pPr>
          </w:p>
        </w:tc>
      </w:tr>
      <w:tr w:rsidR="006C1367" w:rsidRPr="003047BF" w:rsidTr="006C1367">
        <w:trPr>
          <w:jc w:val="center"/>
        </w:trPr>
        <w:tc>
          <w:tcPr>
            <w:tcW w:w="4536" w:type="dxa"/>
            <w:vAlign w:val="center"/>
          </w:tcPr>
          <w:p w:rsidR="006C1367" w:rsidRPr="00497FF4" w:rsidRDefault="006C1367" w:rsidP="00497FF4">
            <w:pPr>
              <w:jc w:val="right"/>
              <w:rPr>
                <w:rFonts w:asciiTheme="minorHAnsi" w:hAnsiTheme="minorHAnsi" w:cstheme="minorHAnsi"/>
                <w:b/>
              </w:rPr>
            </w:pPr>
          </w:p>
          <w:p w:rsidR="006C1367" w:rsidRPr="00497FF4" w:rsidRDefault="006C1367" w:rsidP="00497FF4">
            <w:pPr>
              <w:jc w:val="right"/>
              <w:rPr>
                <w:rFonts w:asciiTheme="minorHAnsi" w:hAnsiTheme="minorHAnsi" w:cstheme="minorHAnsi"/>
                <w:b/>
              </w:rPr>
            </w:pPr>
            <w:bookmarkStart w:id="17" w:name="_Toc496691273"/>
            <w:bookmarkStart w:id="18" w:name="_Toc496691365"/>
            <w:bookmarkStart w:id="19" w:name="_Toc496694854"/>
            <w:bookmarkStart w:id="20" w:name="_Toc496694915"/>
            <w:r w:rsidRPr="00497FF4">
              <w:rPr>
                <w:rFonts w:asciiTheme="minorHAnsi" w:hAnsiTheme="minorHAnsi" w:cstheme="minorHAnsi"/>
                <w:b/>
              </w:rPr>
              <w:t>Date:</w:t>
            </w:r>
            <w:bookmarkEnd w:id="17"/>
            <w:bookmarkEnd w:id="18"/>
            <w:bookmarkEnd w:id="19"/>
            <w:bookmarkEnd w:id="20"/>
          </w:p>
        </w:tc>
        <w:tc>
          <w:tcPr>
            <w:tcW w:w="4536" w:type="dxa"/>
            <w:vAlign w:val="center"/>
          </w:tcPr>
          <w:p w:rsidR="006C1367" w:rsidRDefault="00D4210B" w:rsidP="00497FF4">
            <w:pPr>
              <w:rPr>
                <w:rFonts w:asciiTheme="minorHAnsi" w:hAnsiTheme="minorHAnsi" w:cstheme="minorHAnsi"/>
              </w:rPr>
            </w:pPr>
            <w:r>
              <w:t>Insert Name</w:t>
            </w:r>
          </w:p>
          <w:p w:rsidR="00D4210B" w:rsidRPr="00497FF4" w:rsidRDefault="00D4210B" w:rsidP="00497FF4">
            <w:pPr>
              <w:rPr>
                <w:rFonts w:asciiTheme="minorHAnsi" w:hAnsiTheme="minorHAnsi" w:cstheme="minorHAnsi"/>
              </w:rPr>
            </w:pPr>
          </w:p>
          <w:p w:rsidR="006C1367" w:rsidRPr="00497FF4" w:rsidRDefault="00F5727F" w:rsidP="00497FF4">
            <w:pPr>
              <w:rPr>
                <w:rFonts w:asciiTheme="minorHAnsi" w:hAnsiTheme="minorHAnsi" w:cstheme="minorHAnsi"/>
              </w:rPr>
            </w:pPr>
            <w:bookmarkStart w:id="21" w:name="_Toc496691274"/>
            <w:bookmarkStart w:id="22" w:name="_Toc496691366"/>
            <w:bookmarkStart w:id="23" w:name="_Toc496694855"/>
            <w:bookmarkStart w:id="24" w:name="_Toc496694916"/>
            <w:r>
              <w:rPr>
                <w:rFonts w:asciiTheme="minorHAnsi" w:hAnsiTheme="minorHAnsi" w:cstheme="minorHAnsi"/>
              </w:rPr>
              <w:t>10/26</w:t>
            </w:r>
            <w:r w:rsidR="006C1367" w:rsidRPr="00497FF4">
              <w:rPr>
                <w:rFonts w:asciiTheme="minorHAnsi" w:hAnsiTheme="minorHAnsi" w:cstheme="minorHAnsi"/>
              </w:rPr>
              <w:t>/20</w:t>
            </w:r>
            <w:bookmarkEnd w:id="21"/>
            <w:bookmarkEnd w:id="22"/>
            <w:bookmarkEnd w:id="23"/>
            <w:bookmarkEnd w:id="24"/>
            <w:r>
              <w:rPr>
                <w:rFonts w:asciiTheme="minorHAnsi" w:hAnsiTheme="minorHAnsi" w:cstheme="minorHAnsi"/>
              </w:rPr>
              <w:t>20</w:t>
            </w:r>
          </w:p>
        </w:tc>
      </w:tr>
    </w:tbl>
    <w:p w:rsidR="006C1367" w:rsidRPr="00F61AA6" w:rsidRDefault="006C1367" w:rsidP="00BD70B7">
      <w:pPr>
        <w:jc w:val="center"/>
      </w:pPr>
    </w:p>
    <w:p w:rsidR="00E562E2" w:rsidRPr="00F61AA6" w:rsidRDefault="00E562E2" w:rsidP="00BD70B7">
      <w:pPr>
        <w:jc w:val="center"/>
      </w:pPr>
    </w:p>
    <w:p w:rsidR="00702950" w:rsidRDefault="00702950" w:rsidP="00BD70B7">
      <w:pPr>
        <w:jc w:val="center"/>
      </w:pPr>
    </w:p>
    <w:p w:rsidR="00B86F1C" w:rsidRDefault="00B86F1C" w:rsidP="00BD70B7">
      <w:pPr>
        <w:jc w:val="center"/>
      </w:pPr>
    </w:p>
    <w:p w:rsidR="00B86F1C" w:rsidRDefault="005D41A3" w:rsidP="00BD70B7">
      <w:pPr>
        <w:jc w:val="center"/>
      </w:pPr>
      <w:r>
        <w:rPr>
          <w:noProof/>
          <w:lang w:val="en-US"/>
        </w:rPr>
        <w:drawing>
          <wp:inline distT="0" distB="0" distL="0" distR="0">
            <wp:extent cx="1017143" cy="1219048"/>
            <wp:effectExtent l="19050" t="0" r="0" b="0"/>
            <wp:docPr id="9" name="Picture 8" descr="C.A.G. Logo [PNG 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G. Logo [PNG File].png"/>
                    <pic:cNvPicPr/>
                  </pic:nvPicPr>
                  <pic:blipFill>
                    <a:blip r:embed="rId9"/>
                    <a:stretch>
                      <a:fillRect/>
                    </a:stretch>
                  </pic:blipFill>
                  <pic:spPr>
                    <a:xfrm>
                      <a:off x="0" y="0"/>
                      <a:ext cx="1017143" cy="1219048"/>
                    </a:xfrm>
                    <a:prstGeom prst="rect">
                      <a:avLst/>
                    </a:prstGeom>
                  </pic:spPr>
                </pic:pic>
              </a:graphicData>
            </a:graphic>
          </wp:inline>
        </w:drawing>
      </w:r>
    </w:p>
    <w:p w:rsidR="00702950" w:rsidRPr="00F61AA6" w:rsidRDefault="006C1367" w:rsidP="00BD70B7">
      <w:pPr>
        <w:jc w:val="center"/>
      </w:pPr>
      <w:r w:rsidRPr="006C1367">
        <w:rPr>
          <w:noProof/>
          <w:lang w:val="en-US"/>
        </w:rPr>
        <w:drawing>
          <wp:inline distT="0" distB="0" distL="0" distR="0">
            <wp:extent cx="2098493" cy="758954"/>
            <wp:effectExtent l="0" t="0" r="0" b="0"/>
            <wp:docPr id="2" name="Picture 5" desc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12" cstate="print"/>
                    <a:stretch>
                      <a:fillRect/>
                    </a:stretch>
                  </pic:blipFill>
                  <pic:spPr>
                    <a:xfrm>
                      <a:off x="0" y="0"/>
                      <a:ext cx="2098493" cy="758954"/>
                    </a:xfrm>
                    <a:prstGeom prst="rect">
                      <a:avLst/>
                    </a:prstGeom>
                  </pic:spPr>
                </pic:pic>
              </a:graphicData>
            </a:graphic>
          </wp:inline>
        </w:drawing>
      </w:r>
      <w:r w:rsidR="00234EF6">
        <w:tab/>
      </w:r>
      <w:r w:rsidR="00234EF6">
        <w:rPr>
          <w:noProof/>
          <w:lang w:val="en-US"/>
        </w:rPr>
        <w:drawing>
          <wp:inline distT="0" distB="0" distL="0" distR="0">
            <wp:extent cx="1346359" cy="733425"/>
            <wp:effectExtent l="19050" t="0" r="6191" b="0"/>
            <wp:docPr id="8" name="Picture 7" descr="SLC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C Logo.png"/>
                    <pic:cNvPicPr/>
                  </pic:nvPicPr>
                  <pic:blipFill>
                    <a:blip r:embed="rId11"/>
                    <a:stretch>
                      <a:fillRect/>
                    </a:stretch>
                  </pic:blipFill>
                  <pic:spPr>
                    <a:xfrm>
                      <a:off x="0" y="0"/>
                      <a:ext cx="1346359" cy="733425"/>
                    </a:xfrm>
                    <a:prstGeom prst="rect">
                      <a:avLst/>
                    </a:prstGeom>
                  </pic:spPr>
                </pic:pic>
              </a:graphicData>
            </a:graphic>
          </wp:inline>
        </w:drawing>
      </w:r>
    </w:p>
    <w:p w:rsidR="002330A8" w:rsidRDefault="002330A8" w:rsidP="00BD70B7"/>
    <w:p w:rsidR="00356078" w:rsidRPr="006C1367" w:rsidRDefault="00356078" w:rsidP="00BF6F65">
      <w:pPr>
        <w:pStyle w:val="TableofFigures"/>
        <w:tabs>
          <w:tab w:val="right" w:leader="dot" w:pos="9016"/>
        </w:tabs>
        <w:rPr>
          <w:sz w:val="24"/>
          <w:szCs w:val="24"/>
        </w:rPr>
      </w:pPr>
      <w:r w:rsidRPr="006C1367">
        <w:rPr>
          <w:sz w:val="24"/>
          <w:szCs w:val="24"/>
        </w:rPr>
        <w:t>Contents</w:t>
      </w:r>
    </w:p>
    <w:p w:rsidR="00356078" w:rsidRPr="00356078" w:rsidRDefault="00356078" w:rsidP="00BF6F65"/>
    <w:p w:rsidR="000E69D1" w:rsidRPr="000E69D1" w:rsidRDefault="00ED72CE">
      <w:pPr>
        <w:pStyle w:val="TOC1"/>
        <w:tabs>
          <w:tab w:val="right" w:leader="dot" w:pos="9016"/>
        </w:tabs>
        <w:rPr>
          <w:rFonts w:eastAsiaTheme="minorEastAsia" w:cstheme="minorHAnsi"/>
          <w:b w:val="0"/>
          <w:bCs w:val="0"/>
          <w:noProof/>
          <w:lang w:eastAsia="en-GB"/>
        </w:rPr>
      </w:pPr>
      <w:hyperlink w:anchor="_Toc496885315" w:history="1">
        <w:r w:rsidR="000E69D1" w:rsidRPr="000E69D1">
          <w:rPr>
            <w:rStyle w:val="Hyperlink"/>
            <w:rFonts w:asciiTheme="minorHAnsi" w:hAnsiTheme="minorHAnsi" w:cstheme="minorHAnsi"/>
            <w:b w:val="0"/>
            <w:noProof/>
            <w:sz w:val="20"/>
          </w:rPr>
          <w:t>1.  Introduction</w:t>
        </w:r>
        <w:r w:rsidR="000E69D1" w:rsidRPr="000E69D1">
          <w:rPr>
            <w:rFonts w:cstheme="minorHAnsi"/>
            <w:b w:val="0"/>
            <w:noProof/>
            <w:webHidden/>
          </w:rPr>
          <w:tab/>
        </w:r>
        <w:r w:rsidR="001250C4" w:rsidRPr="000E69D1">
          <w:rPr>
            <w:rFonts w:cstheme="minorHAnsi"/>
            <w:b w:val="0"/>
            <w:noProof/>
            <w:webHidden/>
          </w:rPr>
          <w:fldChar w:fldCharType="begin"/>
        </w:r>
        <w:r w:rsidR="000E69D1" w:rsidRPr="000E69D1">
          <w:rPr>
            <w:rFonts w:cstheme="minorHAnsi"/>
            <w:b w:val="0"/>
            <w:noProof/>
            <w:webHidden/>
          </w:rPr>
          <w:instrText xml:space="preserve"> PAGEREF _Toc496885315 \h </w:instrText>
        </w:r>
        <w:r w:rsidR="001250C4" w:rsidRPr="000E69D1">
          <w:rPr>
            <w:rFonts w:cstheme="minorHAnsi"/>
            <w:b w:val="0"/>
            <w:noProof/>
            <w:webHidden/>
          </w:rPr>
        </w:r>
        <w:r w:rsidR="001250C4" w:rsidRPr="000E69D1">
          <w:rPr>
            <w:rFonts w:cstheme="minorHAnsi"/>
            <w:b w:val="0"/>
            <w:noProof/>
            <w:webHidden/>
          </w:rPr>
          <w:fldChar w:fldCharType="separate"/>
        </w:r>
        <w:r w:rsidR="000E69D1" w:rsidRPr="000E69D1">
          <w:rPr>
            <w:rFonts w:cstheme="minorHAnsi"/>
            <w:b w:val="0"/>
            <w:noProof/>
            <w:webHidden/>
          </w:rPr>
          <w:t>5</w:t>
        </w:r>
        <w:r w:rsidR="001250C4" w:rsidRPr="000E69D1">
          <w:rPr>
            <w:rFonts w:cstheme="minorHAnsi"/>
            <w:b w:val="0"/>
            <w:noProof/>
            <w:webHidden/>
          </w:rPr>
          <w:fldChar w:fldCharType="end"/>
        </w:r>
      </w:hyperlink>
    </w:p>
    <w:p w:rsidR="000E69D1" w:rsidRPr="000E69D1" w:rsidRDefault="00ED72CE">
      <w:pPr>
        <w:pStyle w:val="TOC1"/>
        <w:tabs>
          <w:tab w:val="right" w:leader="dot" w:pos="9016"/>
        </w:tabs>
        <w:rPr>
          <w:rFonts w:eastAsiaTheme="minorEastAsia" w:cstheme="minorHAnsi"/>
          <w:b w:val="0"/>
          <w:bCs w:val="0"/>
          <w:noProof/>
          <w:lang w:eastAsia="en-GB"/>
        </w:rPr>
      </w:pPr>
      <w:hyperlink w:anchor="_Toc496885316" w:history="1">
        <w:r w:rsidR="000E69D1" w:rsidRPr="000E69D1">
          <w:rPr>
            <w:rStyle w:val="Hyperlink"/>
            <w:rFonts w:asciiTheme="minorHAnsi" w:hAnsiTheme="minorHAnsi" w:cstheme="minorHAnsi"/>
            <w:b w:val="0"/>
            <w:noProof/>
            <w:sz w:val="20"/>
          </w:rPr>
          <w:t>2.  Site Location</w:t>
        </w:r>
        <w:r w:rsidR="000E69D1" w:rsidRPr="000E69D1">
          <w:rPr>
            <w:rFonts w:cstheme="minorHAnsi"/>
            <w:b w:val="0"/>
            <w:noProof/>
            <w:webHidden/>
          </w:rPr>
          <w:tab/>
          <w:t>5</w:t>
        </w:r>
      </w:hyperlink>
    </w:p>
    <w:p w:rsidR="000E69D1" w:rsidRPr="000E69D1" w:rsidRDefault="00ED72CE">
      <w:pPr>
        <w:pStyle w:val="TOC1"/>
        <w:tabs>
          <w:tab w:val="right" w:leader="dot" w:pos="9016"/>
        </w:tabs>
        <w:rPr>
          <w:rFonts w:eastAsiaTheme="minorEastAsia" w:cstheme="minorHAnsi"/>
          <w:b w:val="0"/>
          <w:bCs w:val="0"/>
          <w:noProof/>
          <w:lang w:eastAsia="en-GB"/>
        </w:rPr>
      </w:pPr>
      <w:hyperlink w:anchor="_Toc496885317" w:history="1">
        <w:r w:rsidR="000E69D1" w:rsidRPr="000E69D1">
          <w:rPr>
            <w:rStyle w:val="Hyperlink"/>
            <w:rFonts w:asciiTheme="minorHAnsi" w:hAnsiTheme="minorHAnsi" w:cstheme="minorHAnsi"/>
            <w:b w:val="0"/>
            <w:noProof/>
            <w:sz w:val="20"/>
          </w:rPr>
          <w:t>3.  Aims and objectives</w:t>
        </w:r>
        <w:r w:rsidR="000E69D1" w:rsidRPr="000E69D1">
          <w:rPr>
            <w:rFonts w:cstheme="minorHAnsi"/>
            <w:b w:val="0"/>
            <w:noProof/>
            <w:webHidden/>
          </w:rPr>
          <w:tab/>
          <w:t>5</w:t>
        </w:r>
      </w:hyperlink>
    </w:p>
    <w:p w:rsidR="000E69D1" w:rsidRPr="000E69D1" w:rsidRDefault="00ED72CE">
      <w:pPr>
        <w:pStyle w:val="TOC1"/>
        <w:tabs>
          <w:tab w:val="right" w:leader="dot" w:pos="9016"/>
        </w:tabs>
        <w:rPr>
          <w:rFonts w:eastAsiaTheme="minorEastAsia" w:cstheme="minorHAnsi"/>
          <w:b w:val="0"/>
          <w:bCs w:val="0"/>
          <w:noProof/>
          <w:lang w:eastAsia="en-GB"/>
        </w:rPr>
      </w:pPr>
      <w:hyperlink w:anchor="_Toc496885318" w:history="1">
        <w:r w:rsidR="000E69D1" w:rsidRPr="000E69D1">
          <w:rPr>
            <w:rStyle w:val="Hyperlink"/>
            <w:rFonts w:asciiTheme="minorHAnsi" w:hAnsiTheme="minorHAnsi" w:cstheme="minorHAnsi"/>
            <w:b w:val="0"/>
            <w:noProof/>
            <w:sz w:val="20"/>
          </w:rPr>
          <w:t>4.  Methodology</w:t>
        </w:r>
        <w:r w:rsidR="000E69D1" w:rsidRPr="000E69D1">
          <w:rPr>
            <w:rFonts w:cstheme="minorHAnsi"/>
            <w:b w:val="0"/>
            <w:noProof/>
            <w:webHidden/>
          </w:rPr>
          <w:tab/>
          <w:t>5</w:t>
        </w:r>
      </w:hyperlink>
    </w:p>
    <w:p w:rsidR="000E69D1" w:rsidRPr="000E69D1" w:rsidRDefault="00ED72CE">
      <w:pPr>
        <w:pStyle w:val="TOC1"/>
        <w:tabs>
          <w:tab w:val="right" w:leader="dot" w:pos="9016"/>
        </w:tabs>
        <w:rPr>
          <w:rFonts w:eastAsiaTheme="minorEastAsia" w:cstheme="minorHAnsi"/>
          <w:b w:val="0"/>
          <w:bCs w:val="0"/>
          <w:noProof/>
          <w:lang w:eastAsia="en-GB"/>
        </w:rPr>
      </w:pPr>
      <w:hyperlink w:anchor="_Toc496885319" w:history="1">
        <w:r w:rsidR="000E69D1" w:rsidRPr="000E69D1">
          <w:rPr>
            <w:rStyle w:val="Hyperlink"/>
            <w:rFonts w:asciiTheme="minorHAnsi" w:hAnsiTheme="minorHAnsi" w:cstheme="minorHAnsi"/>
            <w:b w:val="0"/>
            <w:noProof/>
            <w:sz w:val="20"/>
          </w:rPr>
          <w:t>5.  Results</w:t>
        </w:r>
        <w:r w:rsidR="000E69D1" w:rsidRPr="000E69D1">
          <w:rPr>
            <w:rFonts w:cstheme="minorHAnsi"/>
            <w:b w:val="0"/>
            <w:noProof/>
            <w:webHidden/>
          </w:rPr>
          <w:tab/>
          <w:t>6</w:t>
        </w:r>
      </w:hyperlink>
    </w:p>
    <w:p w:rsidR="000E69D1" w:rsidRPr="000E69D1" w:rsidRDefault="00ED72CE">
      <w:pPr>
        <w:pStyle w:val="TOC2"/>
        <w:tabs>
          <w:tab w:val="right" w:leader="dot" w:pos="9016"/>
        </w:tabs>
        <w:rPr>
          <w:rFonts w:eastAsiaTheme="minorEastAsia" w:cstheme="minorHAnsi"/>
          <w:i w:val="0"/>
          <w:iCs w:val="0"/>
          <w:noProof/>
          <w:lang w:eastAsia="en-GB"/>
        </w:rPr>
      </w:pPr>
      <w:hyperlink w:anchor="_Toc496885320" w:history="1">
        <w:r w:rsidR="000E69D1" w:rsidRPr="000E69D1">
          <w:rPr>
            <w:rStyle w:val="Hyperlink"/>
            <w:rFonts w:asciiTheme="minorHAnsi" w:hAnsiTheme="minorHAnsi" w:cstheme="minorHAnsi"/>
            <w:i w:val="0"/>
            <w:noProof/>
            <w:sz w:val="20"/>
          </w:rPr>
          <w:t>HER, NMRS &amp; Historic Environment Scotland Data</w:t>
        </w:r>
        <w:r w:rsidR="000E69D1" w:rsidRPr="000E69D1">
          <w:rPr>
            <w:rFonts w:cstheme="minorHAnsi"/>
            <w:i w:val="0"/>
            <w:noProof/>
            <w:webHidden/>
          </w:rPr>
          <w:tab/>
          <w:t>6</w:t>
        </w:r>
      </w:hyperlink>
    </w:p>
    <w:p w:rsidR="000E69D1" w:rsidRPr="000E69D1" w:rsidRDefault="00ED72CE">
      <w:pPr>
        <w:pStyle w:val="TOC2"/>
        <w:tabs>
          <w:tab w:val="right" w:leader="dot" w:pos="9016"/>
        </w:tabs>
        <w:rPr>
          <w:rFonts w:eastAsiaTheme="minorEastAsia" w:cstheme="minorHAnsi"/>
          <w:i w:val="0"/>
          <w:iCs w:val="0"/>
          <w:noProof/>
          <w:lang w:eastAsia="en-GB"/>
        </w:rPr>
      </w:pPr>
      <w:hyperlink w:anchor="_Toc496885321" w:history="1">
        <w:r w:rsidR="000E69D1" w:rsidRPr="000E69D1">
          <w:rPr>
            <w:rStyle w:val="Hyperlink"/>
            <w:rFonts w:asciiTheme="minorHAnsi" w:hAnsiTheme="minorHAnsi" w:cstheme="minorHAnsi"/>
            <w:i w:val="0"/>
            <w:noProof/>
            <w:sz w:val="20"/>
          </w:rPr>
          <w:t>Historic Mapping</w:t>
        </w:r>
        <w:r w:rsidR="000E69D1" w:rsidRPr="000E69D1">
          <w:rPr>
            <w:rFonts w:cstheme="minorHAnsi"/>
            <w:i w:val="0"/>
            <w:noProof/>
            <w:webHidden/>
          </w:rPr>
          <w:tab/>
          <w:t>8</w:t>
        </w:r>
      </w:hyperlink>
    </w:p>
    <w:p w:rsidR="000E69D1" w:rsidRPr="000E69D1" w:rsidRDefault="00ED72CE">
      <w:pPr>
        <w:pStyle w:val="TOC2"/>
        <w:tabs>
          <w:tab w:val="right" w:leader="dot" w:pos="9016"/>
        </w:tabs>
        <w:rPr>
          <w:rFonts w:eastAsiaTheme="minorEastAsia" w:cstheme="minorHAnsi"/>
          <w:i w:val="0"/>
          <w:iCs w:val="0"/>
          <w:noProof/>
          <w:lang w:eastAsia="en-GB"/>
        </w:rPr>
      </w:pPr>
      <w:hyperlink w:anchor="_Toc496885322" w:history="1">
        <w:r w:rsidR="000E69D1" w:rsidRPr="000E69D1">
          <w:rPr>
            <w:rStyle w:val="Hyperlink"/>
            <w:rFonts w:asciiTheme="minorHAnsi" w:hAnsiTheme="minorHAnsi" w:cstheme="minorHAnsi"/>
            <w:i w:val="0"/>
            <w:noProof/>
            <w:sz w:val="20"/>
          </w:rPr>
          <w:t>Documentary Sources</w:t>
        </w:r>
        <w:r w:rsidR="000E69D1" w:rsidRPr="000E69D1">
          <w:rPr>
            <w:rFonts w:cstheme="minorHAnsi"/>
            <w:i w:val="0"/>
            <w:noProof/>
            <w:webHidden/>
          </w:rPr>
          <w:tab/>
          <w:t>9</w:t>
        </w:r>
      </w:hyperlink>
    </w:p>
    <w:p w:rsidR="000E69D1" w:rsidRPr="000E69D1" w:rsidRDefault="00ED72CE">
      <w:pPr>
        <w:pStyle w:val="TOC2"/>
        <w:tabs>
          <w:tab w:val="right" w:leader="dot" w:pos="9016"/>
        </w:tabs>
        <w:rPr>
          <w:rFonts w:eastAsiaTheme="minorEastAsia" w:cstheme="minorHAnsi"/>
          <w:i w:val="0"/>
          <w:iCs w:val="0"/>
          <w:noProof/>
          <w:lang w:eastAsia="en-GB"/>
        </w:rPr>
      </w:pPr>
      <w:hyperlink w:anchor="_Toc496885323" w:history="1">
        <w:r w:rsidR="000E69D1" w:rsidRPr="000E69D1">
          <w:rPr>
            <w:rStyle w:val="Hyperlink"/>
            <w:rFonts w:asciiTheme="minorHAnsi" w:hAnsiTheme="minorHAnsi" w:cstheme="minorHAnsi"/>
            <w:i w:val="0"/>
            <w:noProof/>
            <w:sz w:val="20"/>
          </w:rPr>
          <w:t>Aerial Photography</w:t>
        </w:r>
        <w:r w:rsidR="000E69D1" w:rsidRPr="000E69D1">
          <w:rPr>
            <w:rFonts w:cstheme="minorHAnsi"/>
            <w:i w:val="0"/>
            <w:noProof/>
            <w:webHidden/>
          </w:rPr>
          <w:tab/>
          <w:t>9</w:t>
        </w:r>
      </w:hyperlink>
    </w:p>
    <w:p w:rsidR="000E69D1" w:rsidRPr="000E69D1" w:rsidRDefault="00ED72CE">
      <w:pPr>
        <w:pStyle w:val="TOC2"/>
        <w:tabs>
          <w:tab w:val="right" w:leader="dot" w:pos="9016"/>
        </w:tabs>
        <w:rPr>
          <w:rFonts w:eastAsiaTheme="minorEastAsia" w:cstheme="minorHAnsi"/>
          <w:i w:val="0"/>
          <w:iCs w:val="0"/>
          <w:noProof/>
          <w:lang w:eastAsia="en-GB"/>
        </w:rPr>
      </w:pPr>
      <w:hyperlink w:anchor="_Toc496885324" w:history="1">
        <w:r w:rsidR="000E69D1" w:rsidRPr="000E69D1">
          <w:rPr>
            <w:rStyle w:val="Hyperlink"/>
            <w:rFonts w:asciiTheme="minorHAnsi" w:hAnsiTheme="minorHAnsi" w:cstheme="minorHAnsi"/>
            <w:i w:val="0"/>
            <w:noProof/>
            <w:sz w:val="20"/>
          </w:rPr>
          <w:t>Walkover Survey</w:t>
        </w:r>
        <w:r w:rsidR="000E69D1" w:rsidRPr="000E69D1">
          <w:rPr>
            <w:rFonts w:cstheme="minorHAnsi"/>
            <w:i w:val="0"/>
            <w:noProof/>
            <w:webHidden/>
          </w:rPr>
          <w:tab/>
          <w:t>9</w:t>
        </w:r>
      </w:hyperlink>
    </w:p>
    <w:p w:rsidR="000E69D1" w:rsidRPr="000E69D1" w:rsidRDefault="00ED72CE">
      <w:pPr>
        <w:pStyle w:val="TOC1"/>
        <w:tabs>
          <w:tab w:val="right" w:leader="dot" w:pos="9016"/>
        </w:tabs>
        <w:rPr>
          <w:rFonts w:eastAsiaTheme="minorEastAsia" w:cstheme="minorHAnsi"/>
          <w:b w:val="0"/>
          <w:bCs w:val="0"/>
          <w:noProof/>
          <w:lang w:eastAsia="en-GB"/>
        </w:rPr>
      </w:pPr>
      <w:hyperlink w:anchor="_Toc496885325" w:history="1">
        <w:r w:rsidR="000E69D1" w:rsidRPr="000E69D1">
          <w:rPr>
            <w:rStyle w:val="Hyperlink"/>
            <w:rFonts w:asciiTheme="minorHAnsi" w:hAnsiTheme="minorHAnsi" w:cstheme="minorHAnsi"/>
            <w:b w:val="0"/>
            <w:noProof/>
            <w:sz w:val="20"/>
          </w:rPr>
          <w:t>6.  Conclusion</w:t>
        </w:r>
        <w:r w:rsidR="000E69D1" w:rsidRPr="000E69D1">
          <w:rPr>
            <w:rFonts w:cstheme="minorHAnsi"/>
            <w:b w:val="0"/>
            <w:noProof/>
            <w:webHidden/>
          </w:rPr>
          <w:tab/>
          <w:t>9</w:t>
        </w:r>
      </w:hyperlink>
    </w:p>
    <w:p w:rsidR="000E69D1" w:rsidRPr="000E69D1" w:rsidRDefault="00ED72CE">
      <w:pPr>
        <w:pStyle w:val="TOC1"/>
        <w:tabs>
          <w:tab w:val="right" w:leader="dot" w:pos="9016"/>
        </w:tabs>
        <w:rPr>
          <w:rFonts w:eastAsiaTheme="minorEastAsia" w:cstheme="minorHAnsi"/>
          <w:b w:val="0"/>
          <w:bCs w:val="0"/>
          <w:noProof/>
          <w:lang w:eastAsia="en-GB"/>
        </w:rPr>
      </w:pPr>
      <w:hyperlink w:anchor="_Toc496885326" w:history="1">
        <w:r w:rsidR="000E69D1" w:rsidRPr="000E69D1">
          <w:rPr>
            <w:rStyle w:val="Hyperlink"/>
            <w:rFonts w:asciiTheme="minorHAnsi" w:hAnsiTheme="minorHAnsi" w:cstheme="minorHAnsi"/>
            <w:b w:val="0"/>
            <w:noProof/>
            <w:sz w:val="20"/>
          </w:rPr>
          <w:t>7.  Recommendations</w:t>
        </w:r>
        <w:r w:rsidR="000E69D1" w:rsidRPr="000E69D1">
          <w:rPr>
            <w:rFonts w:cstheme="minorHAnsi"/>
            <w:b w:val="0"/>
            <w:noProof/>
            <w:webHidden/>
          </w:rPr>
          <w:tab/>
          <w:t>10</w:t>
        </w:r>
      </w:hyperlink>
    </w:p>
    <w:p w:rsidR="000E69D1" w:rsidRPr="000E69D1" w:rsidRDefault="00ED72CE">
      <w:pPr>
        <w:pStyle w:val="TOC1"/>
        <w:tabs>
          <w:tab w:val="right" w:leader="dot" w:pos="9016"/>
        </w:tabs>
        <w:rPr>
          <w:rFonts w:eastAsiaTheme="minorEastAsia" w:cstheme="minorHAnsi"/>
          <w:b w:val="0"/>
          <w:bCs w:val="0"/>
          <w:noProof/>
          <w:lang w:eastAsia="en-GB"/>
        </w:rPr>
      </w:pPr>
      <w:hyperlink w:anchor="_Toc496885327" w:history="1">
        <w:r w:rsidR="000E69D1" w:rsidRPr="000E69D1">
          <w:rPr>
            <w:rStyle w:val="Hyperlink"/>
            <w:rFonts w:asciiTheme="minorHAnsi" w:hAnsiTheme="minorHAnsi" w:cstheme="minorHAnsi"/>
            <w:b w:val="0"/>
            <w:noProof/>
            <w:sz w:val="20"/>
          </w:rPr>
          <w:t>8.  Bibliography</w:t>
        </w:r>
        <w:r w:rsidR="000E69D1" w:rsidRPr="000E69D1">
          <w:rPr>
            <w:rFonts w:cstheme="minorHAnsi"/>
            <w:b w:val="0"/>
            <w:noProof/>
            <w:webHidden/>
          </w:rPr>
          <w:tab/>
          <w:t>10</w:t>
        </w:r>
      </w:hyperlink>
    </w:p>
    <w:p w:rsidR="000E69D1" w:rsidRPr="000E69D1" w:rsidRDefault="00ED72CE">
      <w:pPr>
        <w:pStyle w:val="TOC1"/>
        <w:tabs>
          <w:tab w:val="right" w:leader="dot" w:pos="9016"/>
        </w:tabs>
        <w:rPr>
          <w:rFonts w:eastAsiaTheme="minorEastAsia" w:cstheme="minorHAnsi"/>
          <w:b w:val="0"/>
          <w:bCs w:val="0"/>
          <w:noProof/>
          <w:lang w:eastAsia="en-GB"/>
        </w:rPr>
      </w:pPr>
      <w:hyperlink w:anchor="_Toc496885328" w:history="1">
        <w:r w:rsidR="000E69D1" w:rsidRPr="000E69D1">
          <w:rPr>
            <w:rStyle w:val="Hyperlink"/>
            <w:rFonts w:asciiTheme="minorHAnsi" w:hAnsiTheme="minorHAnsi" w:cstheme="minorHAnsi"/>
            <w:b w:val="0"/>
            <w:noProof/>
            <w:sz w:val="20"/>
          </w:rPr>
          <w:t>9.  Appendices</w:t>
        </w:r>
        <w:r w:rsidR="000E69D1" w:rsidRPr="000E69D1">
          <w:rPr>
            <w:rFonts w:cstheme="minorHAnsi"/>
            <w:b w:val="0"/>
            <w:noProof/>
            <w:webHidden/>
          </w:rPr>
          <w:tab/>
          <w:t>11</w:t>
        </w:r>
      </w:hyperlink>
    </w:p>
    <w:p w:rsidR="000E69D1" w:rsidRPr="000E69D1" w:rsidRDefault="00ED72CE">
      <w:pPr>
        <w:pStyle w:val="TOC2"/>
        <w:tabs>
          <w:tab w:val="left" w:pos="1400"/>
          <w:tab w:val="right" w:leader="dot" w:pos="9016"/>
        </w:tabs>
        <w:rPr>
          <w:rFonts w:eastAsiaTheme="minorEastAsia" w:cstheme="minorHAnsi"/>
          <w:i w:val="0"/>
          <w:iCs w:val="0"/>
          <w:noProof/>
          <w:lang w:eastAsia="en-GB"/>
        </w:rPr>
      </w:pPr>
      <w:hyperlink w:anchor="_Toc496885329" w:history="1">
        <w:r w:rsidR="000E69D1" w:rsidRPr="000E69D1">
          <w:rPr>
            <w:rStyle w:val="Hyperlink"/>
            <w:rFonts w:asciiTheme="minorHAnsi" w:hAnsiTheme="minorHAnsi" w:cstheme="minorHAnsi"/>
            <w:i w:val="0"/>
            <w:noProof/>
            <w:sz w:val="20"/>
          </w:rPr>
          <w:t>APPENDIX 1</w:t>
        </w:r>
        <w:r w:rsidR="000E69D1" w:rsidRPr="000E69D1">
          <w:rPr>
            <w:rFonts w:eastAsiaTheme="minorEastAsia" w:cstheme="minorHAnsi"/>
            <w:i w:val="0"/>
            <w:iCs w:val="0"/>
            <w:noProof/>
            <w:lang w:eastAsia="en-GB"/>
          </w:rPr>
          <w:tab/>
        </w:r>
        <w:r w:rsidR="000E69D1" w:rsidRPr="000E69D1">
          <w:rPr>
            <w:rStyle w:val="Hyperlink"/>
            <w:rFonts w:asciiTheme="minorHAnsi" w:hAnsiTheme="minorHAnsi" w:cstheme="minorHAnsi"/>
            <w:i w:val="0"/>
            <w:noProof/>
            <w:sz w:val="20"/>
          </w:rPr>
          <w:t>Tables</w:t>
        </w:r>
        <w:r w:rsidR="000E69D1" w:rsidRPr="000E69D1">
          <w:rPr>
            <w:rFonts w:cstheme="minorHAnsi"/>
            <w:i w:val="0"/>
            <w:noProof/>
            <w:webHidden/>
          </w:rPr>
          <w:tab/>
          <w:t>11</w:t>
        </w:r>
      </w:hyperlink>
    </w:p>
    <w:p w:rsidR="000E69D1" w:rsidRPr="000E69D1" w:rsidRDefault="00ED72CE">
      <w:pPr>
        <w:pStyle w:val="TOC3"/>
        <w:tabs>
          <w:tab w:val="right" w:leader="dot" w:pos="9016"/>
        </w:tabs>
        <w:rPr>
          <w:rFonts w:eastAsiaTheme="minorEastAsia" w:cstheme="minorHAnsi"/>
          <w:noProof/>
          <w:lang w:eastAsia="en-GB"/>
        </w:rPr>
      </w:pPr>
      <w:hyperlink w:anchor="_Toc496885330" w:history="1">
        <w:r w:rsidR="000E69D1" w:rsidRPr="000E69D1">
          <w:rPr>
            <w:rStyle w:val="Hyperlink"/>
            <w:rFonts w:asciiTheme="minorHAnsi" w:hAnsiTheme="minorHAnsi" w:cstheme="minorHAnsi"/>
            <w:noProof/>
            <w:sz w:val="20"/>
          </w:rPr>
          <w:t>Table 1: Site Gazetteer</w:t>
        </w:r>
        <w:r w:rsidR="000E69D1" w:rsidRPr="000E69D1">
          <w:rPr>
            <w:rFonts w:cstheme="minorHAnsi"/>
            <w:noProof/>
            <w:webHidden/>
          </w:rPr>
          <w:tab/>
          <w:t>11</w:t>
        </w:r>
      </w:hyperlink>
    </w:p>
    <w:p w:rsidR="000E69D1" w:rsidRPr="000E69D1" w:rsidRDefault="00ED72CE">
      <w:pPr>
        <w:pStyle w:val="TOC3"/>
        <w:tabs>
          <w:tab w:val="right" w:leader="dot" w:pos="9016"/>
        </w:tabs>
        <w:rPr>
          <w:rFonts w:eastAsiaTheme="minorEastAsia" w:cstheme="minorHAnsi"/>
          <w:noProof/>
          <w:lang w:eastAsia="en-GB"/>
        </w:rPr>
      </w:pPr>
      <w:hyperlink w:anchor="_Toc496885332" w:history="1">
        <w:r w:rsidR="0051653B">
          <w:rPr>
            <w:rStyle w:val="Hyperlink"/>
            <w:rFonts w:asciiTheme="minorHAnsi" w:hAnsiTheme="minorHAnsi" w:cstheme="minorHAnsi"/>
            <w:noProof/>
            <w:sz w:val="20"/>
          </w:rPr>
          <w:t>Table 2</w:t>
        </w:r>
        <w:r w:rsidR="000E69D1" w:rsidRPr="000E69D1">
          <w:rPr>
            <w:rStyle w:val="Hyperlink"/>
            <w:rFonts w:asciiTheme="minorHAnsi" w:hAnsiTheme="minorHAnsi" w:cstheme="minorHAnsi"/>
            <w:noProof/>
            <w:sz w:val="20"/>
          </w:rPr>
          <w:t>: Map Sources Consulted</w:t>
        </w:r>
        <w:r w:rsidR="000E69D1" w:rsidRPr="000E69D1">
          <w:rPr>
            <w:rFonts w:cstheme="minorHAnsi"/>
            <w:noProof/>
            <w:webHidden/>
          </w:rPr>
          <w:tab/>
          <w:t>80</w:t>
        </w:r>
      </w:hyperlink>
    </w:p>
    <w:p w:rsidR="000E69D1" w:rsidRPr="000E69D1" w:rsidRDefault="00ED72CE">
      <w:pPr>
        <w:pStyle w:val="TOC3"/>
        <w:tabs>
          <w:tab w:val="right" w:leader="dot" w:pos="9016"/>
        </w:tabs>
        <w:rPr>
          <w:rFonts w:eastAsiaTheme="minorEastAsia" w:cstheme="minorHAnsi"/>
          <w:noProof/>
          <w:lang w:eastAsia="en-GB"/>
        </w:rPr>
      </w:pPr>
      <w:hyperlink w:anchor="_Toc496885333" w:history="1">
        <w:r w:rsidR="0051653B">
          <w:rPr>
            <w:rStyle w:val="Hyperlink"/>
            <w:rFonts w:asciiTheme="minorHAnsi" w:hAnsiTheme="minorHAnsi" w:cstheme="minorHAnsi"/>
            <w:noProof/>
            <w:sz w:val="20"/>
          </w:rPr>
          <w:t>Table 3</w:t>
        </w:r>
        <w:r w:rsidR="000E69D1" w:rsidRPr="000E69D1">
          <w:rPr>
            <w:rStyle w:val="Hyperlink"/>
            <w:rFonts w:asciiTheme="minorHAnsi" w:hAnsiTheme="minorHAnsi" w:cstheme="minorHAnsi"/>
            <w:noProof/>
            <w:sz w:val="20"/>
          </w:rPr>
          <w:t>: Aerial Photographs Consulted at NCAP</w:t>
        </w:r>
        <w:r w:rsidR="000E69D1" w:rsidRPr="000E69D1">
          <w:rPr>
            <w:rFonts w:cstheme="minorHAnsi"/>
            <w:noProof/>
            <w:webHidden/>
          </w:rPr>
          <w:tab/>
          <w:t>80</w:t>
        </w:r>
      </w:hyperlink>
    </w:p>
    <w:p w:rsidR="000E69D1" w:rsidRPr="000E69D1" w:rsidRDefault="00ED72CE">
      <w:pPr>
        <w:pStyle w:val="TOC2"/>
        <w:tabs>
          <w:tab w:val="left" w:pos="1400"/>
          <w:tab w:val="right" w:leader="dot" w:pos="9016"/>
        </w:tabs>
        <w:rPr>
          <w:rFonts w:eastAsiaTheme="minorEastAsia" w:cstheme="minorHAnsi"/>
          <w:i w:val="0"/>
          <w:iCs w:val="0"/>
          <w:noProof/>
          <w:lang w:eastAsia="en-GB"/>
        </w:rPr>
      </w:pPr>
      <w:hyperlink w:anchor="_Toc496885334" w:history="1">
        <w:r w:rsidR="000E69D1" w:rsidRPr="000E69D1">
          <w:rPr>
            <w:rStyle w:val="Hyperlink"/>
            <w:rFonts w:asciiTheme="minorHAnsi" w:hAnsiTheme="minorHAnsi" w:cstheme="minorHAnsi"/>
            <w:i w:val="0"/>
            <w:noProof/>
            <w:sz w:val="20"/>
          </w:rPr>
          <w:t>APPENDIX 2</w:t>
        </w:r>
        <w:r w:rsidR="000E69D1" w:rsidRPr="000E69D1">
          <w:rPr>
            <w:rFonts w:eastAsiaTheme="minorEastAsia" w:cstheme="minorHAnsi"/>
            <w:i w:val="0"/>
            <w:iCs w:val="0"/>
            <w:noProof/>
            <w:lang w:eastAsia="en-GB"/>
          </w:rPr>
          <w:tab/>
        </w:r>
        <w:r w:rsidR="000E69D1" w:rsidRPr="000E69D1">
          <w:rPr>
            <w:rStyle w:val="Hyperlink"/>
            <w:rFonts w:asciiTheme="minorHAnsi" w:hAnsiTheme="minorHAnsi" w:cstheme="minorHAnsi"/>
            <w:i w:val="0"/>
            <w:noProof/>
            <w:sz w:val="20"/>
          </w:rPr>
          <w:t xml:space="preserve"> DES</w:t>
        </w:r>
        <w:r w:rsidR="000E69D1" w:rsidRPr="000E69D1">
          <w:rPr>
            <w:rFonts w:cstheme="minorHAnsi"/>
            <w:i w:val="0"/>
            <w:noProof/>
            <w:webHidden/>
          </w:rPr>
          <w:tab/>
          <w:t>81</w:t>
        </w:r>
      </w:hyperlink>
    </w:p>
    <w:p w:rsidR="00356078" w:rsidRPr="000E69D1" w:rsidRDefault="00356078" w:rsidP="00BF6F65">
      <w:pPr>
        <w:rPr>
          <w:rFonts w:cstheme="minorHAnsi"/>
        </w:rPr>
      </w:pPr>
    </w:p>
    <w:p w:rsidR="008F29B1" w:rsidRPr="000E69D1" w:rsidRDefault="008F29B1" w:rsidP="00BF6F65">
      <w:pPr>
        <w:pStyle w:val="TableofFigures"/>
        <w:tabs>
          <w:tab w:val="right" w:leader="dot" w:pos="9016"/>
        </w:tabs>
        <w:rPr>
          <w:rFonts w:cstheme="minorHAnsi"/>
        </w:rPr>
      </w:pPr>
      <w:r w:rsidRPr="000E69D1">
        <w:rPr>
          <w:rFonts w:cstheme="minorHAnsi"/>
        </w:rPr>
        <w:t>Figures</w:t>
      </w:r>
    </w:p>
    <w:p w:rsidR="008F29B1" w:rsidRPr="000E69D1" w:rsidRDefault="008F29B1" w:rsidP="00BF6F65">
      <w:pPr>
        <w:pStyle w:val="TableofFigures"/>
        <w:tabs>
          <w:tab w:val="right" w:leader="dot" w:pos="9016"/>
        </w:tabs>
        <w:rPr>
          <w:rFonts w:cstheme="minorHAnsi"/>
        </w:rPr>
      </w:pPr>
    </w:p>
    <w:p w:rsidR="000E69D1" w:rsidRPr="000E69D1" w:rsidRDefault="00ED72CE">
      <w:pPr>
        <w:pStyle w:val="TableofFigures"/>
        <w:tabs>
          <w:tab w:val="right" w:leader="dot" w:pos="9016"/>
        </w:tabs>
        <w:rPr>
          <w:rFonts w:eastAsiaTheme="minorEastAsia" w:cstheme="minorHAnsi"/>
          <w:noProof/>
          <w:lang w:eastAsia="en-GB"/>
        </w:rPr>
      </w:pPr>
      <w:hyperlink w:anchor="_Toc496885335" w:history="1">
        <w:r w:rsidR="000E69D1" w:rsidRPr="000E69D1">
          <w:rPr>
            <w:rStyle w:val="Hyperlink"/>
            <w:rFonts w:asciiTheme="minorHAnsi" w:hAnsiTheme="minorHAnsi" w:cstheme="minorHAnsi"/>
            <w:noProof/>
            <w:sz w:val="20"/>
          </w:rPr>
          <w:t>Figure 1: Location plan</w:t>
        </w:r>
        <w:r w:rsidR="000E69D1" w:rsidRPr="000E69D1">
          <w:rPr>
            <w:rFonts w:cstheme="minorHAnsi"/>
            <w:noProof/>
            <w:webHidden/>
          </w:rPr>
          <w:tab/>
        </w:r>
        <w:r w:rsidR="001250C4" w:rsidRPr="000E69D1">
          <w:rPr>
            <w:rFonts w:cstheme="minorHAnsi"/>
            <w:noProof/>
            <w:webHidden/>
          </w:rPr>
          <w:fldChar w:fldCharType="begin"/>
        </w:r>
        <w:r w:rsidR="000E69D1" w:rsidRPr="000E69D1">
          <w:rPr>
            <w:rFonts w:cstheme="minorHAnsi"/>
            <w:noProof/>
            <w:webHidden/>
          </w:rPr>
          <w:instrText xml:space="preserve"> PAGEREF _Toc496885335 \h </w:instrText>
        </w:r>
        <w:r w:rsidR="001250C4" w:rsidRPr="000E69D1">
          <w:rPr>
            <w:rFonts w:cstheme="minorHAnsi"/>
            <w:noProof/>
            <w:webHidden/>
          </w:rPr>
        </w:r>
        <w:r w:rsidR="001250C4" w:rsidRPr="000E69D1">
          <w:rPr>
            <w:rFonts w:cstheme="minorHAnsi"/>
            <w:noProof/>
            <w:webHidden/>
          </w:rPr>
          <w:fldChar w:fldCharType="separate"/>
        </w:r>
        <w:r w:rsidR="000E69D1" w:rsidRPr="000E69D1">
          <w:rPr>
            <w:rFonts w:cstheme="minorHAnsi"/>
            <w:noProof/>
            <w:webHidden/>
          </w:rPr>
          <w:t>4</w:t>
        </w:r>
        <w:r w:rsidR="001250C4" w:rsidRPr="000E69D1">
          <w:rPr>
            <w:rFonts w:cstheme="minorHAnsi"/>
            <w:noProof/>
            <w:webHidden/>
          </w:rPr>
          <w:fldChar w:fldCharType="end"/>
        </w:r>
      </w:hyperlink>
    </w:p>
    <w:p w:rsidR="000E69D1" w:rsidRPr="000E69D1" w:rsidRDefault="00ED72CE">
      <w:pPr>
        <w:pStyle w:val="TableofFigures"/>
        <w:tabs>
          <w:tab w:val="right" w:leader="dot" w:pos="9016"/>
        </w:tabs>
        <w:rPr>
          <w:rFonts w:eastAsiaTheme="minorEastAsia" w:cstheme="minorHAnsi"/>
          <w:noProof/>
          <w:lang w:eastAsia="en-GB"/>
        </w:rPr>
      </w:pPr>
      <w:hyperlink w:anchor="_Toc496885336" w:history="1">
        <w:r w:rsidR="000E69D1" w:rsidRPr="000E69D1">
          <w:rPr>
            <w:rStyle w:val="Hyperlink"/>
            <w:rFonts w:asciiTheme="minorHAnsi" w:hAnsiTheme="minorHAnsi" w:cstheme="minorHAnsi"/>
            <w:noProof/>
            <w:sz w:val="20"/>
          </w:rPr>
          <w:t>Figure 2: Location of archaeological sites</w:t>
        </w:r>
        <w:r w:rsidR="000E69D1" w:rsidRPr="000E69D1">
          <w:rPr>
            <w:rFonts w:cstheme="minorHAnsi"/>
            <w:noProof/>
            <w:webHidden/>
          </w:rPr>
          <w:tab/>
          <w:t>7</w:t>
        </w:r>
      </w:hyperlink>
    </w:p>
    <w:p w:rsidR="00702950" w:rsidRPr="004B5083" w:rsidRDefault="00702950" w:rsidP="00BF6F65">
      <w:pPr>
        <w:pStyle w:val="TableofFigures"/>
        <w:tabs>
          <w:tab w:val="right" w:leader="dot" w:pos="9016"/>
        </w:tabs>
        <w:rPr>
          <w:rFonts w:cstheme="minorHAnsi"/>
        </w:rPr>
      </w:pPr>
    </w:p>
    <w:p w:rsidR="00F61AA6" w:rsidRDefault="00F61AA6" w:rsidP="00BD70B7"/>
    <w:p w:rsidR="00BF6F65" w:rsidRDefault="00BF6F65" w:rsidP="00BD70B7"/>
    <w:p w:rsidR="00BF6F65" w:rsidRDefault="00BF6F65" w:rsidP="00BD70B7"/>
    <w:p w:rsidR="00BF6F65" w:rsidRDefault="00BF6F65" w:rsidP="00BD70B7"/>
    <w:p w:rsidR="00BF6F65" w:rsidRDefault="00BF6F65" w:rsidP="00BD70B7"/>
    <w:p w:rsidR="00BF6F65" w:rsidRDefault="00BF6F65" w:rsidP="00BD70B7"/>
    <w:p w:rsidR="00BF6F65" w:rsidRDefault="00BF6F65" w:rsidP="00BD70B7"/>
    <w:p w:rsidR="00BF6F65" w:rsidRDefault="00BF6F65" w:rsidP="00BD70B7"/>
    <w:p w:rsidR="00BF6F65" w:rsidRDefault="00391FAF" w:rsidP="00391FAF">
      <w:pPr>
        <w:jc w:val="center"/>
      </w:pPr>
      <w:r>
        <w:rPr>
          <w:noProof/>
          <w:lang w:val="en-US"/>
        </w:rPr>
        <w:lastRenderedPageBreak/>
        <w:drawing>
          <wp:inline distT="0" distB="0" distL="0" distR="0">
            <wp:extent cx="5643082" cy="8640784"/>
            <wp:effectExtent l="19050" t="0" r="0" b="0"/>
            <wp:docPr id="3" name="Picture 2" descr="1269_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9_Fig1.jpg"/>
                    <pic:cNvPicPr/>
                  </pic:nvPicPr>
                  <pic:blipFill>
                    <a:blip r:embed="rId13"/>
                    <a:stretch>
                      <a:fillRect/>
                    </a:stretch>
                  </pic:blipFill>
                  <pic:spPr>
                    <a:xfrm>
                      <a:off x="0" y="0"/>
                      <a:ext cx="5643082" cy="8640784"/>
                    </a:xfrm>
                    <a:prstGeom prst="rect">
                      <a:avLst/>
                    </a:prstGeom>
                  </pic:spPr>
                </pic:pic>
              </a:graphicData>
            </a:graphic>
          </wp:inline>
        </w:drawing>
      </w:r>
    </w:p>
    <w:p w:rsidR="00391FAF" w:rsidRPr="00391FAF" w:rsidRDefault="00391FAF" w:rsidP="00391FAF">
      <w:pPr>
        <w:pStyle w:val="Caption"/>
        <w:spacing w:after="0" w:line="288" w:lineRule="auto"/>
        <w:jc w:val="center"/>
        <w:rPr>
          <w:b w:val="0"/>
          <w:color w:val="auto"/>
          <w:sz w:val="20"/>
          <w:szCs w:val="20"/>
        </w:rPr>
      </w:pPr>
      <w:bookmarkStart w:id="25" w:name="_Toc496885335"/>
      <w:r w:rsidRPr="00391FAF">
        <w:rPr>
          <w:b w:val="0"/>
          <w:color w:val="auto"/>
          <w:sz w:val="20"/>
          <w:szCs w:val="20"/>
        </w:rPr>
        <w:t xml:space="preserve">Figure </w:t>
      </w:r>
      <w:r w:rsidR="000E69D1">
        <w:rPr>
          <w:b w:val="0"/>
          <w:noProof/>
          <w:color w:val="auto"/>
          <w:sz w:val="20"/>
          <w:szCs w:val="20"/>
        </w:rPr>
        <w:t>1</w:t>
      </w:r>
      <w:r w:rsidRPr="00391FAF">
        <w:rPr>
          <w:b w:val="0"/>
          <w:color w:val="auto"/>
          <w:sz w:val="20"/>
          <w:szCs w:val="20"/>
        </w:rPr>
        <w:t>: Location plan</w:t>
      </w:r>
      <w:bookmarkEnd w:id="25"/>
    </w:p>
    <w:tbl>
      <w:tblPr>
        <w:tblStyle w:val="TableGrid"/>
        <w:tblW w:w="0" w:type="auto"/>
        <w:jc w:val="center"/>
        <w:shd w:val="clear" w:color="auto" w:fill="F2F2F2" w:themeFill="background1" w:themeFillShade="F2"/>
        <w:tblLook w:val="04A0" w:firstRow="1" w:lastRow="0" w:firstColumn="1" w:lastColumn="0" w:noHBand="0" w:noVBand="1"/>
      </w:tblPr>
      <w:tblGrid>
        <w:gridCol w:w="8931"/>
      </w:tblGrid>
      <w:tr w:rsidR="00FE45CB" w:rsidTr="00FE45CB">
        <w:trPr>
          <w:jc w:val="center"/>
        </w:trPr>
        <w:tc>
          <w:tcPr>
            <w:tcW w:w="8931" w:type="dxa"/>
            <w:shd w:val="clear" w:color="auto" w:fill="F2F2F2" w:themeFill="background1" w:themeFillShade="F2"/>
          </w:tcPr>
          <w:p w:rsidR="00FE45CB" w:rsidRPr="00497FF4" w:rsidRDefault="00FE45CB" w:rsidP="00497FF4">
            <w:pPr>
              <w:rPr>
                <w:rFonts w:asciiTheme="minorHAnsi" w:hAnsiTheme="minorHAnsi" w:cstheme="minorHAnsi"/>
                <w:b/>
                <w:kern w:val="2"/>
              </w:rPr>
            </w:pPr>
            <w:bookmarkStart w:id="26" w:name="_Toc410922004"/>
            <w:bookmarkStart w:id="27" w:name="_Toc410977731"/>
            <w:r w:rsidRPr="00497FF4">
              <w:rPr>
                <w:rFonts w:asciiTheme="minorHAnsi" w:hAnsiTheme="minorHAnsi" w:cstheme="minorHAnsi"/>
                <w:b/>
                <w:kern w:val="2"/>
              </w:rPr>
              <w:lastRenderedPageBreak/>
              <w:t>Abstract</w:t>
            </w:r>
          </w:p>
          <w:p w:rsidR="00FE45CB" w:rsidRPr="00FE45CB" w:rsidRDefault="00FE45CB" w:rsidP="00B86F1C">
            <w:pPr>
              <w:jc w:val="both"/>
              <w:rPr>
                <w:rFonts w:asciiTheme="minorHAnsi" w:hAnsiTheme="minorHAnsi" w:cstheme="minorHAnsi"/>
              </w:rPr>
            </w:pPr>
            <w:r w:rsidRPr="00FE45CB">
              <w:rPr>
                <w:rFonts w:asciiTheme="minorHAnsi" w:hAnsiTheme="minorHAnsi" w:cstheme="minorHAnsi"/>
              </w:rPr>
              <w:t>An archaeological desk-based assessment</w:t>
            </w:r>
            <w:r w:rsidR="00B86F1C">
              <w:rPr>
                <w:rFonts w:asciiTheme="minorHAnsi" w:hAnsiTheme="minorHAnsi" w:cstheme="minorHAnsi"/>
              </w:rPr>
              <w:t xml:space="preserve"> of Bothwell L</w:t>
            </w:r>
            <w:r w:rsidR="00FC40A1">
              <w:rPr>
                <w:rFonts w:asciiTheme="minorHAnsi" w:hAnsiTheme="minorHAnsi" w:cstheme="minorHAnsi"/>
              </w:rPr>
              <w:t xml:space="preserve">ocal </w:t>
            </w:r>
            <w:r w:rsidR="00B86F1C">
              <w:rPr>
                <w:rFonts w:asciiTheme="minorHAnsi" w:hAnsiTheme="minorHAnsi" w:cstheme="minorHAnsi"/>
              </w:rPr>
              <w:t>N</w:t>
            </w:r>
            <w:r w:rsidR="00FC40A1">
              <w:rPr>
                <w:rFonts w:asciiTheme="minorHAnsi" w:hAnsiTheme="minorHAnsi" w:cstheme="minorHAnsi"/>
              </w:rPr>
              <w:t xml:space="preserve">ature </w:t>
            </w:r>
            <w:r w:rsidR="00B86F1C">
              <w:rPr>
                <w:rFonts w:asciiTheme="minorHAnsi" w:hAnsiTheme="minorHAnsi" w:cstheme="minorHAnsi"/>
              </w:rPr>
              <w:t>R</w:t>
            </w:r>
            <w:r w:rsidR="00FC40A1">
              <w:rPr>
                <w:rFonts w:asciiTheme="minorHAnsi" w:hAnsiTheme="minorHAnsi" w:cstheme="minorHAnsi"/>
              </w:rPr>
              <w:t>eserve (LNR)</w:t>
            </w:r>
            <w:r w:rsidRPr="00FE45CB">
              <w:rPr>
                <w:rFonts w:asciiTheme="minorHAnsi" w:hAnsiTheme="minorHAnsi" w:cstheme="minorHAnsi"/>
              </w:rPr>
              <w:t xml:space="preserve"> was undertaken</w:t>
            </w:r>
            <w:r>
              <w:rPr>
                <w:rFonts w:asciiTheme="minorHAnsi" w:hAnsiTheme="minorHAnsi" w:cstheme="minorHAnsi"/>
              </w:rPr>
              <w:t xml:space="preserve"> by </w:t>
            </w:r>
            <w:r w:rsidR="00B86F1C">
              <w:rPr>
                <w:rFonts w:asciiTheme="minorHAnsi" w:hAnsiTheme="minorHAnsi" w:cstheme="minorHAnsi"/>
              </w:rPr>
              <w:t>CLUTHA Archaeology Group</w:t>
            </w:r>
            <w:r>
              <w:rPr>
                <w:rFonts w:asciiTheme="minorHAnsi" w:hAnsiTheme="minorHAnsi" w:cstheme="minorHAnsi"/>
              </w:rPr>
              <w:t>.</w:t>
            </w:r>
            <w:r w:rsidR="00B86F1C">
              <w:rPr>
                <w:rFonts w:asciiTheme="minorHAnsi" w:hAnsiTheme="minorHAnsi" w:cstheme="minorHAnsi"/>
              </w:rPr>
              <w:t xml:space="preserve">  The assessment has been undertaken as part of an initiative, in partnership with </w:t>
            </w:r>
            <w:r w:rsidR="00FC40A1" w:rsidRPr="00FC40A1">
              <w:rPr>
                <w:rFonts w:ascii="Calibri" w:hAnsi="Calibri" w:cs="Calibri"/>
                <w:color w:val="000000"/>
              </w:rPr>
              <w:t>South Lanarkshire Council Countryside and Greenspace Service (CAG)</w:t>
            </w:r>
            <w:r w:rsidR="00B86F1C">
              <w:rPr>
                <w:rFonts w:asciiTheme="minorHAnsi" w:hAnsiTheme="minorHAnsi" w:cstheme="minorHAnsi"/>
              </w:rPr>
              <w:t xml:space="preserve"> and Northlight Heritage, to assess the historic environment and bio-cultural heritage significances of </w:t>
            </w:r>
            <w:r w:rsidR="00FC40A1">
              <w:rPr>
                <w:rFonts w:asciiTheme="minorHAnsi" w:hAnsiTheme="minorHAnsi" w:cstheme="minorHAnsi"/>
              </w:rPr>
              <w:t xml:space="preserve">South </w:t>
            </w:r>
            <w:r w:rsidR="004B0F09">
              <w:rPr>
                <w:rFonts w:asciiTheme="minorHAnsi" w:hAnsiTheme="minorHAnsi" w:cstheme="minorHAnsi"/>
              </w:rPr>
              <w:t>Lanarkshire</w:t>
            </w:r>
            <w:r w:rsidR="00B86F1C">
              <w:rPr>
                <w:rFonts w:asciiTheme="minorHAnsi" w:hAnsiTheme="minorHAnsi" w:cstheme="minorHAnsi"/>
              </w:rPr>
              <w:t xml:space="preserve"> Local Nature Reserves</w:t>
            </w:r>
            <w:r w:rsidR="004B0F09" w:rsidRPr="004B0F09">
              <w:rPr>
                <w:rFonts w:asciiTheme="minorHAnsi" w:hAnsiTheme="minorHAnsi" w:cstheme="minorHAnsi"/>
              </w:rPr>
              <w:t xml:space="preserve"> and proposed Local Nature Reserves</w:t>
            </w:r>
            <w:r w:rsidR="00B86F1C">
              <w:rPr>
                <w:rFonts w:asciiTheme="minorHAnsi" w:hAnsiTheme="minorHAnsi" w:cstheme="minorHAnsi"/>
              </w:rPr>
              <w:t xml:space="preserve"> and inform the development of appropriate management plans.</w:t>
            </w:r>
            <w:r>
              <w:rPr>
                <w:rFonts w:asciiTheme="minorHAnsi" w:hAnsiTheme="minorHAnsi" w:cstheme="minorHAnsi"/>
              </w:rPr>
              <w:t xml:space="preserve">  The assess</w:t>
            </w:r>
            <w:r w:rsidR="00B86F1C">
              <w:rPr>
                <w:rFonts w:asciiTheme="minorHAnsi" w:hAnsiTheme="minorHAnsi" w:cstheme="minorHAnsi"/>
              </w:rPr>
              <w:t>ment, undertaken in xxx 20xx</w:t>
            </w:r>
            <w:r>
              <w:rPr>
                <w:rFonts w:asciiTheme="minorHAnsi" w:hAnsiTheme="minorHAnsi" w:cstheme="minorHAnsi"/>
              </w:rPr>
              <w:t xml:space="preserve">, found that </w:t>
            </w:r>
            <w:r w:rsidR="00B86F1C">
              <w:rPr>
                <w:rFonts w:asciiTheme="minorHAnsi" w:hAnsiTheme="minorHAnsi" w:cstheme="minorHAnsi"/>
              </w:rPr>
              <w:t xml:space="preserve">xxxx : </w:t>
            </w:r>
            <w:r w:rsidR="00B86F1C" w:rsidRPr="00B86F1C">
              <w:rPr>
                <w:rFonts w:asciiTheme="minorHAnsi" w:hAnsiTheme="minorHAnsi" w:cstheme="minorHAnsi"/>
                <w:i/>
              </w:rPr>
              <w:t xml:space="preserve">summarise </w:t>
            </w:r>
            <w:r w:rsidR="00B86F1C">
              <w:rPr>
                <w:rFonts w:asciiTheme="minorHAnsi" w:hAnsiTheme="minorHAnsi" w:cstheme="minorHAnsi"/>
                <w:i/>
              </w:rPr>
              <w:t>key finding</w:t>
            </w:r>
            <w:r>
              <w:rPr>
                <w:rFonts w:asciiTheme="minorHAnsi" w:hAnsiTheme="minorHAnsi" w:cstheme="minorHAnsi"/>
              </w:rPr>
              <w:t>.</w:t>
            </w:r>
            <w:r w:rsidR="00B86F1C">
              <w:rPr>
                <w:rFonts w:asciiTheme="minorHAnsi" w:hAnsiTheme="minorHAnsi" w:cstheme="minorHAnsi"/>
              </w:rPr>
              <w:t xml:space="preserve"> </w:t>
            </w:r>
            <w:r w:rsidR="00B86F1C" w:rsidRPr="00B86F1C">
              <w:rPr>
                <w:rFonts w:asciiTheme="minorHAnsi" w:hAnsiTheme="minorHAnsi" w:cstheme="minorHAnsi"/>
                <w:i/>
              </w:rPr>
              <w:t xml:space="preserve"> Mention key management issues and recommendations.</w:t>
            </w:r>
            <w:r w:rsidR="00B86F1C">
              <w:rPr>
                <w:rFonts w:asciiTheme="minorHAnsi" w:hAnsiTheme="minorHAnsi" w:cstheme="minorHAnsi"/>
              </w:rPr>
              <w:t xml:space="preserve">  </w:t>
            </w:r>
          </w:p>
        </w:tc>
      </w:tr>
      <w:bookmarkEnd w:id="26"/>
      <w:bookmarkEnd w:id="27"/>
    </w:tbl>
    <w:p w:rsidR="00145AC9" w:rsidRDefault="00145AC9" w:rsidP="00C64316">
      <w:pPr>
        <w:jc w:val="both"/>
      </w:pPr>
    </w:p>
    <w:p w:rsidR="00510495" w:rsidRPr="00E277DE" w:rsidRDefault="00E277DE" w:rsidP="005E5A03">
      <w:pPr>
        <w:pStyle w:val="Heading1"/>
        <w:jc w:val="both"/>
        <w:rPr>
          <w:b/>
        </w:rPr>
      </w:pPr>
      <w:bookmarkStart w:id="28" w:name="_Toc410922005"/>
      <w:bookmarkStart w:id="29" w:name="_Toc410977732"/>
      <w:bookmarkStart w:id="30" w:name="_Toc496885315"/>
      <w:r w:rsidRPr="00E277DE">
        <w:rPr>
          <w:b/>
        </w:rPr>
        <w:t>1</w:t>
      </w:r>
      <w:r w:rsidR="00510495" w:rsidRPr="00E277DE">
        <w:rPr>
          <w:b/>
        </w:rPr>
        <w:t>.  Introduction</w:t>
      </w:r>
      <w:bookmarkEnd w:id="28"/>
      <w:bookmarkEnd w:id="29"/>
      <w:bookmarkEnd w:id="30"/>
    </w:p>
    <w:p w:rsidR="00C64316" w:rsidRPr="00C64316" w:rsidRDefault="00C64316" w:rsidP="005E5A03">
      <w:pPr>
        <w:jc w:val="both"/>
      </w:pPr>
    </w:p>
    <w:p w:rsidR="001704D8" w:rsidRDefault="00E277DE" w:rsidP="005E5A03">
      <w:pPr>
        <w:jc w:val="both"/>
      </w:pPr>
      <w:r>
        <w:t>1</w:t>
      </w:r>
      <w:r w:rsidR="001704D8">
        <w:t>.1</w:t>
      </w:r>
    </w:p>
    <w:p w:rsidR="00896260" w:rsidRPr="005E5A03" w:rsidRDefault="005E5A03" w:rsidP="005E5A03">
      <w:pPr>
        <w:keepNext/>
        <w:jc w:val="both"/>
        <w:rPr>
          <w:lang w:eastAsia="en-GB"/>
        </w:rPr>
      </w:pPr>
      <w:r w:rsidRPr="005E5A03">
        <w:t xml:space="preserve">This report presents </w:t>
      </w:r>
      <w:r w:rsidR="00AB0031">
        <w:t>the results of a</w:t>
      </w:r>
      <w:r w:rsidRPr="005E5A03">
        <w:t xml:space="preserve"> desk-based assessment and walkover survey undertaken in relation to</w:t>
      </w:r>
      <w:r w:rsidR="00DD5E9D">
        <w:t xml:space="preserve"> Bothwell Local Nature Reserve</w:t>
      </w:r>
      <w:r w:rsidRPr="005E5A03">
        <w:t>.</w:t>
      </w:r>
      <w:r w:rsidR="00DD5E9D">
        <w:t xml:space="preserve">  </w:t>
      </w:r>
      <w:r w:rsidR="00DD5E9D">
        <w:rPr>
          <w:rFonts w:cstheme="minorHAnsi"/>
        </w:rPr>
        <w:t xml:space="preserve">The assessment has been undertaken as part of an initiative, in partnership with </w:t>
      </w:r>
      <w:r w:rsidR="00FC40A1" w:rsidRPr="00FC40A1">
        <w:rPr>
          <w:rFonts w:ascii="Calibri" w:hAnsi="Calibri" w:cs="Calibri"/>
          <w:color w:val="000000"/>
        </w:rPr>
        <w:t>South Lanarkshire Council Countryside and Greenspace Service (CAG</w:t>
      </w:r>
      <w:r w:rsidR="00FC40A1">
        <w:rPr>
          <w:rFonts w:ascii="Calibri" w:hAnsi="Calibri" w:cs="Calibri"/>
          <w:color w:val="000000"/>
          <w:sz w:val="22"/>
          <w:szCs w:val="22"/>
        </w:rPr>
        <w:t>)</w:t>
      </w:r>
      <w:r w:rsidR="00DD5E9D">
        <w:rPr>
          <w:rFonts w:cstheme="minorHAnsi"/>
        </w:rPr>
        <w:t xml:space="preserve"> and Northlight Heritage, to assess the historic environment and bio-cultural heritage significances of </w:t>
      </w:r>
      <w:r w:rsidR="004B0F09" w:rsidRPr="004B0F09">
        <w:t>Lanarkshire Local Nature Reserves and proposed Local Nature Reserves</w:t>
      </w:r>
      <w:r w:rsidR="00DD5E9D">
        <w:rPr>
          <w:rFonts w:cstheme="minorHAnsi"/>
        </w:rPr>
        <w:t xml:space="preserve"> and inform the development of appropriate management plans.</w:t>
      </w:r>
      <w:r>
        <w:rPr>
          <w:lang w:eastAsia="en-GB"/>
        </w:rPr>
        <w:t xml:space="preserve">  </w:t>
      </w:r>
      <w:r w:rsidRPr="005E5A03">
        <w:rPr>
          <w:lang w:eastAsia="en-GB"/>
        </w:rPr>
        <w:t>T</w:t>
      </w:r>
      <w:r w:rsidR="00DD5E9D">
        <w:rPr>
          <w:lang w:eastAsia="en-GB"/>
        </w:rPr>
        <w:t>he assessment was carried out by</w:t>
      </w:r>
      <w:r w:rsidRPr="005E5A03">
        <w:rPr>
          <w:lang w:eastAsia="en-GB"/>
        </w:rPr>
        <w:t xml:space="preserve"> </w:t>
      </w:r>
      <w:r w:rsidR="00DD5E9D">
        <w:rPr>
          <w:lang w:eastAsia="en-GB"/>
        </w:rPr>
        <w:t>CLUTHA Archaeology Group</w:t>
      </w:r>
      <w:r w:rsidRPr="005E5A03">
        <w:rPr>
          <w:lang w:eastAsia="en-GB"/>
        </w:rPr>
        <w:t xml:space="preserve"> </w:t>
      </w:r>
      <w:r>
        <w:rPr>
          <w:lang w:eastAsia="en-GB"/>
        </w:rPr>
        <w:t>and wa</w:t>
      </w:r>
      <w:r w:rsidR="00DD5E9D">
        <w:rPr>
          <w:lang w:eastAsia="en-GB"/>
        </w:rPr>
        <w:t>s undertaken during xxx 20xx</w:t>
      </w:r>
      <w:r>
        <w:rPr>
          <w:lang w:eastAsia="en-GB"/>
        </w:rPr>
        <w:t>.</w:t>
      </w:r>
      <w:r w:rsidR="00DD5E9D">
        <w:rPr>
          <w:lang w:eastAsia="en-GB"/>
        </w:rPr>
        <w:t xml:space="preserve"> </w:t>
      </w:r>
    </w:p>
    <w:p w:rsidR="005E5A03" w:rsidRDefault="005E5A03" w:rsidP="005E5A03">
      <w:pPr>
        <w:keepNext/>
        <w:jc w:val="both"/>
        <w:rPr>
          <w:noProof/>
          <w:lang w:val="en-US"/>
        </w:rPr>
      </w:pPr>
    </w:p>
    <w:p w:rsidR="00896260" w:rsidRPr="00BF6F65" w:rsidRDefault="00E277DE" w:rsidP="00BF6F65">
      <w:pPr>
        <w:pStyle w:val="Heading1"/>
        <w:rPr>
          <w:b/>
          <w:noProof/>
          <w:lang w:val="en-US"/>
        </w:rPr>
      </w:pPr>
      <w:bookmarkStart w:id="31" w:name="_Toc496885316"/>
      <w:r w:rsidRPr="00BF6F65">
        <w:rPr>
          <w:b/>
        </w:rPr>
        <w:t>2.  Site Location</w:t>
      </w:r>
      <w:bookmarkEnd w:id="31"/>
    </w:p>
    <w:p w:rsidR="00E277DE" w:rsidRDefault="00E277DE" w:rsidP="005E5A03">
      <w:pPr>
        <w:jc w:val="both"/>
      </w:pPr>
    </w:p>
    <w:p w:rsidR="00E277DE" w:rsidRDefault="00E277DE" w:rsidP="005E5A03">
      <w:pPr>
        <w:jc w:val="both"/>
      </w:pPr>
      <w:r>
        <w:t>2.1</w:t>
      </w:r>
    </w:p>
    <w:p w:rsidR="00E277DE" w:rsidRDefault="00E277DE" w:rsidP="005E5A03">
      <w:pPr>
        <w:jc w:val="both"/>
      </w:pPr>
      <w:r>
        <w:t>The</w:t>
      </w:r>
      <w:r w:rsidR="00DD5E9D">
        <w:t xml:space="preserve"> Bothwell Local Nature Reserve</w:t>
      </w:r>
      <w:r>
        <w:t xml:space="preserve"> is located to the south of</w:t>
      </w:r>
      <w:r w:rsidR="00DD5E9D">
        <w:t xml:space="preserve"> the town of Bothwell, South Lanarkshire, c</w:t>
      </w:r>
      <w:r w:rsidR="00AB0031">
        <w:t>e</w:t>
      </w:r>
      <w:r w:rsidR="00DD5E9D">
        <w:t>ntred on</w:t>
      </w:r>
      <w:r>
        <w:t xml:space="preserve"> app</w:t>
      </w:r>
      <w:r w:rsidR="00DD5E9D">
        <w:t>roximately NGR: NN 6312 0700</w:t>
      </w:r>
      <w:r w:rsidR="005E5A03">
        <w:t xml:space="preserve"> (Figure 1).  </w:t>
      </w:r>
      <w:r>
        <w:t>It comprises</w:t>
      </w:r>
      <w:r w:rsidR="00DD5E9D">
        <w:t xml:space="preserve"> wooded</w:t>
      </w:r>
      <w:r>
        <w:t xml:space="preserve"> </w:t>
      </w:r>
      <w:r w:rsidR="00DD5E9D">
        <w:t>slopes and terraces on the north and south side of the River Clyde</w:t>
      </w:r>
      <w:r>
        <w:t xml:space="preserve"> and is </w:t>
      </w:r>
      <w:r w:rsidR="00DD5E9D">
        <w:t>currently being used as xxxx</w:t>
      </w:r>
      <w:r>
        <w:t xml:space="preserve">.  The study area measures approximately </w:t>
      </w:r>
      <w:r w:rsidR="005E5A03">
        <w:t>3 hectares in size.</w:t>
      </w:r>
      <w:r w:rsidR="00DD5E9D">
        <w:t xml:space="preserve">  Its solid geology comprises</w:t>
      </w:r>
      <w:r w:rsidR="00AB0031">
        <w:t xml:space="preserve"> xxxx</w:t>
      </w:r>
      <w:r w:rsidR="00DD5E9D">
        <w:t xml:space="preserve"> and its drift geology is </w:t>
      </w:r>
      <w:r w:rsidR="00AB0031">
        <w:t>xxxx</w:t>
      </w:r>
      <w:r w:rsidR="00DD5E9D">
        <w:t xml:space="preserve"> (BGS reference).</w:t>
      </w:r>
    </w:p>
    <w:p w:rsidR="00E277DE" w:rsidRPr="00E277DE" w:rsidRDefault="00E277DE" w:rsidP="005E5A03">
      <w:pPr>
        <w:keepNext/>
        <w:jc w:val="both"/>
        <w:rPr>
          <w:noProof/>
          <w:sz w:val="24"/>
          <w:szCs w:val="24"/>
          <w:lang w:val="en-US"/>
        </w:rPr>
      </w:pPr>
    </w:p>
    <w:p w:rsidR="00510495" w:rsidRPr="00E277DE" w:rsidRDefault="00510495" w:rsidP="005E5A03">
      <w:pPr>
        <w:pStyle w:val="Heading1"/>
        <w:jc w:val="both"/>
        <w:rPr>
          <w:b/>
        </w:rPr>
      </w:pPr>
      <w:bookmarkStart w:id="32" w:name="_Toc410922006"/>
      <w:bookmarkStart w:id="33" w:name="_Toc410977733"/>
      <w:bookmarkStart w:id="34" w:name="_Toc496885317"/>
      <w:r w:rsidRPr="00E277DE">
        <w:rPr>
          <w:b/>
        </w:rPr>
        <w:t>3.  Aims and objectives</w:t>
      </w:r>
      <w:bookmarkEnd w:id="32"/>
      <w:bookmarkEnd w:id="33"/>
      <w:bookmarkEnd w:id="34"/>
    </w:p>
    <w:p w:rsidR="00101913" w:rsidRDefault="00101913" w:rsidP="005E5A03">
      <w:pPr>
        <w:jc w:val="both"/>
      </w:pPr>
    </w:p>
    <w:p w:rsidR="00817F8E" w:rsidRDefault="00FD5070" w:rsidP="00817F8E">
      <w:pPr>
        <w:rPr>
          <w:rFonts w:cstheme="minorHAnsi"/>
        </w:rPr>
      </w:pPr>
      <w:r>
        <w:t>The overall objectives</w:t>
      </w:r>
      <w:r w:rsidR="00817F8E">
        <w:t xml:space="preserve"> of the Lanarksh</w:t>
      </w:r>
      <w:r w:rsidR="0090525B">
        <w:t>ire Local Nature Reserve Assessment</w:t>
      </w:r>
      <w:r w:rsidR="00817F8E">
        <w:t xml:space="preserve"> are expressed </w:t>
      </w:r>
      <w:r w:rsidR="00817F8E" w:rsidRPr="00817F8E">
        <w:t xml:space="preserve">in </w:t>
      </w:r>
      <w:r>
        <w:rPr>
          <w:rFonts w:cstheme="minorHAnsi"/>
        </w:rPr>
        <w:t>LNR Historic Environment</w:t>
      </w:r>
      <w:r w:rsidR="00817F8E">
        <w:rPr>
          <w:rFonts w:cstheme="minorHAnsi"/>
        </w:rPr>
        <w:t xml:space="preserve"> </w:t>
      </w:r>
      <w:r w:rsidR="00817F8E" w:rsidRPr="00817F8E">
        <w:rPr>
          <w:rFonts w:cstheme="minorHAnsi"/>
        </w:rPr>
        <w:t>Framework</w:t>
      </w:r>
      <w:r w:rsidR="00817F8E">
        <w:rPr>
          <w:rFonts w:cstheme="minorHAnsi"/>
        </w:rPr>
        <w:t xml:space="preserve"> (MacGregor, McGinley &amp; Smith 2020) as:</w:t>
      </w:r>
    </w:p>
    <w:p w:rsidR="00FD5070" w:rsidRPr="00FD5070" w:rsidRDefault="00FD5070" w:rsidP="00FD5070">
      <w:pPr>
        <w:pStyle w:val="ListParagraph"/>
        <w:numPr>
          <w:ilvl w:val="0"/>
          <w:numId w:val="8"/>
        </w:numPr>
        <w:tabs>
          <w:tab w:val="clear" w:pos="567"/>
        </w:tabs>
        <w:suppressAutoHyphens w:val="0"/>
        <w:overflowPunct/>
        <w:autoSpaceDE/>
        <w:spacing w:before="100" w:beforeAutospacing="1" w:after="100" w:afterAutospacing="1" w:line="240" w:lineRule="auto"/>
        <w:contextualSpacing w:val="0"/>
        <w:textAlignment w:val="auto"/>
        <w:rPr>
          <w:rFonts w:cstheme="minorHAnsi"/>
        </w:rPr>
      </w:pPr>
      <w:r w:rsidRPr="00FD5070">
        <w:rPr>
          <w:rFonts w:cstheme="minorHAnsi"/>
        </w:rPr>
        <w:t>To identify and better understand the archaeological, built and bio-cultural heritage features which form the Historic Environment of LNRs and to produce an overall narrative of their history and significance.</w:t>
      </w:r>
    </w:p>
    <w:p w:rsidR="00FD5070" w:rsidRPr="00FD5070" w:rsidRDefault="00FD5070" w:rsidP="00FD5070">
      <w:pPr>
        <w:pStyle w:val="ListParagraph"/>
        <w:numPr>
          <w:ilvl w:val="0"/>
          <w:numId w:val="8"/>
        </w:numPr>
        <w:tabs>
          <w:tab w:val="clear" w:pos="567"/>
        </w:tabs>
        <w:suppressAutoHyphens w:val="0"/>
        <w:overflowPunct/>
        <w:autoSpaceDE/>
        <w:spacing w:before="100" w:beforeAutospacing="1" w:after="100" w:afterAutospacing="1" w:line="240" w:lineRule="auto"/>
        <w:contextualSpacing w:val="0"/>
        <w:textAlignment w:val="auto"/>
        <w:rPr>
          <w:rFonts w:cstheme="minorHAnsi"/>
        </w:rPr>
      </w:pPr>
      <w:r w:rsidRPr="00FD5070">
        <w:rPr>
          <w:rFonts w:cstheme="minorHAnsi"/>
        </w:rPr>
        <w:t>To properly support volunteers in opportunities to learn from and enjoy undertaking the assessment.</w:t>
      </w:r>
    </w:p>
    <w:p w:rsidR="00FD5070" w:rsidRPr="00FD5070" w:rsidRDefault="00FD5070" w:rsidP="00FD5070">
      <w:pPr>
        <w:pStyle w:val="ListParagraph"/>
        <w:numPr>
          <w:ilvl w:val="0"/>
          <w:numId w:val="8"/>
        </w:numPr>
        <w:tabs>
          <w:tab w:val="clear" w:pos="567"/>
        </w:tabs>
        <w:suppressAutoHyphens w:val="0"/>
        <w:overflowPunct/>
        <w:autoSpaceDE/>
        <w:spacing w:before="100" w:beforeAutospacing="1" w:after="100" w:afterAutospacing="1" w:line="240" w:lineRule="auto"/>
        <w:contextualSpacing w:val="0"/>
        <w:textAlignment w:val="auto"/>
        <w:rPr>
          <w:rFonts w:cstheme="minorHAnsi"/>
        </w:rPr>
      </w:pPr>
      <w:r w:rsidRPr="00FD5070">
        <w:rPr>
          <w:rFonts w:cstheme="minorHAnsi"/>
        </w:rPr>
        <w:t>To enhance the Historic Environment Record and to identify future management needs and interpretative opportunities.</w:t>
      </w:r>
    </w:p>
    <w:p w:rsidR="00FD5070" w:rsidRPr="00FD5070" w:rsidRDefault="00FD5070" w:rsidP="00FD5070">
      <w:pPr>
        <w:pStyle w:val="ListParagraph"/>
        <w:numPr>
          <w:ilvl w:val="0"/>
          <w:numId w:val="8"/>
        </w:numPr>
        <w:tabs>
          <w:tab w:val="clear" w:pos="567"/>
        </w:tabs>
        <w:suppressAutoHyphens w:val="0"/>
        <w:overflowPunct/>
        <w:autoSpaceDE/>
        <w:spacing w:before="100" w:beforeAutospacing="1" w:after="100" w:afterAutospacing="1" w:line="240" w:lineRule="auto"/>
        <w:contextualSpacing w:val="0"/>
        <w:textAlignment w:val="auto"/>
        <w:rPr>
          <w:rFonts w:cstheme="minorHAnsi"/>
        </w:rPr>
      </w:pPr>
      <w:r w:rsidRPr="00FD5070">
        <w:rPr>
          <w:rFonts w:cstheme="minorHAnsi"/>
        </w:rPr>
        <w:t>To seek opportunities for learning about and integration with the natural elements of local nature reserves which contribute to the character of the Historic Environment.</w:t>
      </w:r>
    </w:p>
    <w:p w:rsidR="007B2739" w:rsidRDefault="00101913" w:rsidP="005E5A03">
      <w:pPr>
        <w:jc w:val="both"/>
      </w:pPr>
      <w:r>
        <w:t>The aims of the</w:t>
      </w:r>
      <w:r w:rsidR="0090525B">
        <w:t xml:space="preserve"> desk based</w:t>
      </w:r>
      <w:r>
        <w:t xml:space="preserve"> study we</w:t>
      </w:r>
      <w:r w:rsidR="007B2739" w:rsidRPr="007B2739">
        <w:t>re to:</w:t>
      </w:r>
    </w:p>
    <w:p w:rsidR="005E5A03" w:rsidRPr="007B2739" w:rsidRDefault="005E5A03" w:rsidP="005E5A03">
      <w:pPr>
        <w:jc w:val="both"/>
      </w:pPr>
    </w:p>
    <w:p w:rsidR="00E464AE" w:rsidRPr="005E5A03" w:rsidRDefault="00E464AE" w:rsidP="005E5A03">
      <w:pPr>
        <w:numPr>
          <w:ilvl w:val="0"/>
          <w:numId w:val="5"/>
        </w:numPr>
        <w:ind w:left="567"/>
        <w:jc w:val="both"/>
        <w:rPr>
          <w:i/>
        </w:rPr>
      </w:pPr>
      <w:r>
        <w:t>Indentify any previously recorded or currentl</w:t>
      </w:r>
      <w:r w:rsidR="0090525B">
        <w:t>y unrecorded sites or features present within the Local Nature Reserve</w:t>
      </w:r>
      <w:r w:rsidR="004C6C9B">
        <w:t>;</w:t>
      </w:r>
    </w:p>
    <w:p w:rsidR="005E5A03" w:rsidRPr="00E464AE" w:rsidRDefault="005E5A03" w:rsidP="005E5A03">
      <w:pPr>
        <w:ind w:left="720"/>
        <w:jc w:val="both"/>
        <w:rPr>
          <w:i/>
        </w:rPr>
      </w:pPr>
    </w:p>
    <w:p w:rsidR="00E464AE" w:rsidRPr="005E5A03" w:rsidRDefault="00E464AE" w:rsidP="005E5A03">
      <w:pPr>
        <w:numPr>
          <w:ilvl w:val="0"/>
          <w:numId w:val="5"/>
        </w:numPr>
        <w:ind w:left="567"/>
        <w:jc w:val="both"/>
        <w:rPr>
          <w:i/>
        </w:rPr>
      </w:pPr>
      <w:r>
        <w:t>Identify any previously recorded archaeological</w:t>
      </w:r>
      <w:r w:rsidR="0090525B">
        <w:t>, historic environment and bio-cultural heritage</w:t>
      </w:r>
      <w:r>
        <w:t xml:space="preserve"> remains wi</w:t>
      </w:r>
      <w:r w:rsidR="00AC6149">
        <w:t>thin 0.5</w:t>
      </w:r>
      <w:r w:rsidR="0090525B">
        <w:t xml:space="preserve"> km of the Local Nature Reserve</w:t>
      </w:r>
      <w:r>
        <w:t xml:space="preserve"> boundary</w:t>
      </w:r>
      <w:r w:rsidR="004C6C9B">
        <w:t xml:space="preserve"> in</w:t>
      </w:r>
      <w:r w:rsidR="0090525B">
        <w:t xml:space="preserve"> order to provide an overall</w:t>
      </w:r>
      <w:r w:rsidR="005E5A03">
        <w:t xml:space="preserve"> context to the site;</w:t>
      </w:r>
    </w:p>
    <w:p w:rsidR="005E5A03" w:rsidRPr="00E464AE" w:rsidRDefault="005E5A03" w:rsidP="005E5A03">
      <w:pPr>
        <w:ind w:left="567"/>
        <w:jc w:val="both"/>
        <w:rPr>
          <w:i/>
        </w:rPr>
      </w:pPr>
    </w:p>
    <w:p w:rsidR="007B2739" w:rsidRPr="007B2739" w:rsidRDefault="007B2739" w:rsidP="005E5A03">
      <w:pPr>
        <w:numPr>
          <w:ilvl w:val="0"/>
          <w:numId w:val="5"/>
        </w:numPr>
        <w:ind w:left="567"/>
        <w:jc w:val="both"/>
        <w:rPr>
          <w:i/>
        </w:rPr>
      </w:pPr>
      <w:r w:rsidRPr="007B2739">
        <w:t>Disseminate the results of the study</w:t>
      </w:r>
      <w:r w:rsidR="0090525B">
        <w:t>, including DES and OASIS reporting and submission of HER data to WoSAS</w:t>
      </w:r>
      <w:r w:rsidR="004C6C9B">
        <w:t>.</w:t>
      </w:r>
    </w:p>
    <w:p w:rsidR="0051070C" w:rsidRDefault="0051070C" w:rsidP="005E5A03">
      <w:pPr>
        <w:jc w:val="both"/>
      </w:pPr>
    </w:p>
    <w:p w:rsidR="00101913" w:rsidRPr="00E277DE" w:rsidRDefault="00510495" w:rsidP="005E5A03">
      <w:pPr>
        <w:pStyle w:val="Heading1"/>
        <w:jc w:val="both"/>
        <w:rPr>
          <w:b/>
        </w:rPr>
      </w:pPr>
      <w:bookmarkStart w:id="35" w:name="_Toc410922007"/>
      <w:bookmarkStart w:id="36" w:name="_Toc410977734"/>
      <w:bookmarkStart w:id="37" w:name="_Toc496885318"/>
      <w:r w:rsidRPr="00E277DE">
        <w:rPr>
          <w:b/>
        </w:rPr>
        <w:t>4.  Methodology</w:t>
      </w:r>
      <w:bookmarkEnd w:id="35"/>
      <w:bookmarkEnd w:id="36"/>
      <w:bookmarkEnd w:id="37"/>
    </w:p>
    <w:p w:rsidR="00101913" w:rsidRDefault="00101913" w:rsidP="003011E9">
      <w:pPr>
        <w:jc w:val="both"/>
      </w:pPr>
    </w:p>
    <w:p w:rsidR="0007788D" w:rsidRDefault="0007788D" w:rsidP="003011E9">
      <w:pPr>
        <w:jc w:val="both"/>
      </w:pPr>
      <w:r>
        <w:t>4.1</w:t>
      </w:r>
    </w:p>
    <w:p w:rsidR="00FD5070" w:rsidRDefault="00FD5070" w:rsidP="003011E9">
      <w:pPr>
        <w:jc w:val="both"/>
      </w:pPr>
    </w:p>
    <w:p w:rsidR="00FD5070" w:rsidRDefault="00FD5070" w:rsidP="00FD5070">
      <w:pPr>
        <w:autoSpaceDN w:val="0"/>
        <w:adjustRightInd w:val="0"/>
        <w:spacing w:line="240" w:lineRule="auto"/>
      </w:pPr>
      <w:r w:rsidRPr="00FD5070">
        <w:rPr>
          <w:rFonts w:cstheme="minorHAnsi"/>
        </w:rPr>
        <w:t xml:space="preserve">The study was delivered in accordance to the relevant Standards and Guidance of the Chartered Institute for Archaeologists (CIfA) including </w:t>
      </w:r>
      <w:r w:rsidRPr="00FD5070">
        <w:rPr>
          <w:rFonts w:cstheme="minorHAnsi"/>
          <w:i/>
        </w:rPr>
        <w:t>Standard and Guidance for Historic Environment Desk-based Assessment</w:t>
      </w:r>
      <w:r w:rsidRPr="00FD5070">
        <w:rPr>
          <w:rFonts w:cstheme="minorHAnsi"/>
        </w:rPr>
        <w:t xml:space="preserve"> (2017).</w:t>
      </w:r>
    </w:p>
    <w:p w:rsidR="00FD5070" w:rsidRDefault="00FD5070" w:rsidP="003011E9"/>
    <w:p w:rsidR="005E5A03" w:rsidRPr="005E5A03" w:rsidRDefault="005E5A03" w:rsidP="003011E9">
      <w:r w:rsidRPr="005E5A03">
        <w:t xml:space="preserve">The desk-based assessment </w:t>
      </w:r>
      <w:r w:rsidR="003011E9">
        <w:t>encompa</w:t>
      </w:r>
      <w:r w:rsidR="00DD5E9D">
        <w:t>ssed the extent of the Local Nature Reserve</w:t>
      </w:r>
      <w:r w:rsidR="003011E9">
        <w:t xml:space="preserve"> and t</w:t>
      </w:r>
      <w:r w:rsidR="005D41A3">
        <w:t>he area 0.5</w:t>
      </w:r>
      <w:r w:rsidR="004B5083">
        <w:t xml:space="preserve"> km around it (Figure 2</w:t>
      </w:r>
      <w:r w:rsidR="003011E9">
        <w:t xml:space="preserve">).  Sources and information consulted as part of the assessment included </w:t>
      </w:r>
      <w:r w:rsidRPr="005E5A03">
        <w:t>the following:</w:t>
      </w:r>
    </w:p>
    <w:p w:rsidR="005E5A03" w:rsidRPr="005E5A03" w:rsidRDefault="005E5A03" w:rsidP="003011E9"/>
    <w:p w:rsidR="005E5A03" w:rsidRDefault="005E5A03" w:rsidP="003011E9">
      <w:pPr>
        <w:pStyle w:val="ListParagraph"/>
        <w:widowControl w:val="0"/>
        <w:numPr>
          <w:ilvl w:val="0"/>
          <w:numId w:val="7"/>
        </w:numPr>
        <w:tabs>
          <w:tab w:val="clear" w:pos="567"/>
        </w:tabs>
        <w:overflowPunct/>
        <w:jc w:val="both"/>
        <w:textAlignment w:val="auto"/>
      </w:pPr>
      <w:r w:rsidRPr="005E5A03">
        <w:t>Information on Scheduled Monuments (SMs), Listed Buildings (LB</w:t>
      </w:r>
      <w:r w:rsidR="003011E9">
        <w:t>s</w:t>
      </w:r>
      <w:r w:rsidRPr="005E5A03">
        <w:t>), Conservation Areas (CAs), Gardens and Designed Landscapes (GDLs) and Historic Battlefields (HB</w:t>
      </w:r>
      <w:r w:rsidR="003011E9">
        <w:t>s</w:t>
      </w:r>
      <w:r w:rsidRPr="005E5A03">
        <w:t xml:space="preserve">) was obtained from Historic </w:t>
      </w:r>
      <w:r w:rsidR="003011E9">
        <w:t xml:space="preserve">Environment </w:t>
      </w:r>
      <w:r w:rsidRPr="005E5A03">
        <w:t>Scotland’s online download facility, allowing accurate plotting of site data into a GIS.</w:t>
      </w:r>
      <w:r w:rsidR="003011E9">
        <w:t xml:space="preserve">  </w:t>
      </w:r>
      <w:r w:rsidRPr="005E5A03">
        <w:t xml:space="preserve">This was supplemented by a search of </w:t>
      </w:r>
      <w:r w:rsidR="003011E9">
        <w:t xml:space="preserve">their </w:t>
      </w:r>
      <w:r w:rsidRPr="005E5A03">
        <w:t>online data</w:t>
      </w:r>
      <w:r w:rsidR="003011E9">
        <w:t>base</w:t>
      </w:r>
      <w:r w:rsidRPr="005E5A03">
        <w:t>.</w:t>
      </w:r>
    </w:p>
    <w:p w:rsidR="00AB0031" w:rsidRPr="005E5A03" w:rsidRDefault="00AB0031" w:rsidP="00AB0031">
      <w:pPr>
        <w:widowControl w:val="0"/>
        <w:tabs>
          <w:tab w:val="clear" w:pos="567"/>
        </w:tabs>
        <w:overflowPunct/>
        <w:jc w:val="both"/>
        <w:textAlignment w:val="auto"/>
      </w:pPr>
    </w:p>
    <w:p w:rsidR="005E5A03" w:rsidRPr="005E5A03" w:rsidRDefault="005E5A03" w:rsidP="003011E9">
      <w:pPr>
        <w:pStyle w:val="ListParagraph"/>
        <w:widowControl w:val="0"/>
        <w:numPr>
          <w:ilvl w:val="0"/>
          <w:numId w:val="7"/>
        </w:numPr>
        <w:tabs>
          <w:tab w:val="clear" w:pos="567"/>
        </w:tabs>
        <w:overflowPunct/>
        <w:jc w:val="both"/>
        <w:textAlignment w:val="auto"/>
      </w:pPr>
      <w:r w:rsidRPr="005E5A03">
        <w:t xml:space="preserve">A digital extract of the local Historic Environment Record (HER), maintained by </w:t>
      </w:r>
      <w:r w:rsidR="003011E9">
        <w:t>West of Scotland Archaeology Service (WoSAS),</w:t>
      </w:r>
      <w:r w:rsidRPr="005E5A03">
        <w:t xml:space="preserve"> was obtained and plotted into a GIS.</w:t>
      </w:r>
    </w:p>
    <w:p w:rsidR="005E5A03" w:rsidRPr="005E5A03" w:rsidRDefault="005E5A03" w:rsidP="003011E9"/>
    <w:p w:rsidR="005E5A03" w:rsidRPr="005E5A03" w:rsidRDefault="005E5A03" w:rsidP="003011E9">
      <w:pPr>
        <w:pStyle w:val="ListParagraph"/>
        <w:widowControl w:val="0"/>
        <w:numPr>
          <w:ilvl w:val="0"/>
          <w:numId w:val="7"/>
        </w:numPr>
        <w:tabs>
          <w:tab w:val="clear" w:pos="567"/>
        </w:tabs>
        <w:overflowPunct/>
        <w:jc w:val="both"/>
        <w:textAlignment w:val="auto"/>
      </w:pPr>
      <w:r w:rsidRPr="005E5A03">
        <w:t>The National Monuments Record of Scotland was consulted through the online PastMap facility</w:t>
      </w:r>
      <w:r w:rsidR="0007788D">
        <w:t xml:space="preserve"> (http://pastmap.org.uk)</w:t>
      </w:r>
      <w:r w:rsidRPr="005E5A03">
        <w:t>.</w:t>
      </w:r>
      <w:r w:rsidR="003011E9">
        <w:t xml:space="preserve">  </w:t>
      </w:r>
      <w:r w:rsidRPr="005E5A03">
        <w:t>This data was cross-referenced with the HER.</w:t>
      </w:r>
    </w:p>
    <w:p w:rsidR="005E5A03" w:rsidRPr="005E5A03" w:rsidRDefault="005E5A03" w:rsidP="003011E9"/>
    <w:p w:rsidR="005E5A03" w:rsidRPr="005E5A03" w:rsidRDefault="005E5A03" w:rsidP="003011E9">
      <w:pPr>
        <w:pStyle w:val="ListParagraph"/>
        <w:widowControl w:val="0"/>
        <w:numPr>
          <w:ilvl w:val="0"/>
          <w:numId w:val="7"/>
        </w:numPr>
        <w:tabs>
          <w:tab w:val="clear" w:pos="567"/>
        </w:tabs>
        <w:overflowPunct/>
        <w:jc w:val="both"/>
        <w:textAlignment w:val="auto"/>
      </w:pPr>
      <w:r w:rsidRPr="005E5A03">
        <w:t xml:space="preserve">Relevant aerial photographs were viewed at the </w:t>
      </w:r>
      <w:r w:rsidR="00D86264">
        <w:t>National Collection of Aerial Photography (NCAP)</w:t>
      </w:r>
      <w:r w:rsidRPr="005E5A03">
        <w:t xml:space="preserve"> in Edinburgh in order to identify any unknown sites or features of archaeological interest.</w:t>
      </w:r>
      <w:r w:rsidR="003011E9">
        <w:t xml:space="preserve">  These vertical and oblique photographs, ranging in date from </w:t>
      </w:r>
      <w:r w:rsidR="003A0344">
        <w:t>1946 to 1988.</w:t>
      </w:r>
    </w:p>
    <w:p w:rsidR="005E5A03" w:rsidRPr="003011E9" w:rsidRDefault="005E5A03" w:rsidP="003011E9"/>
    <w:p w:rsidR="005E5A03" w:rsidRPr="003011E9" w:rsidRDefault="005E5A03" w:rsidP="003011E9">
      <w:pPr>
        <w:pStyle w:val="ListParagraph"/>
        <w:widowControl w:val="0"/>
        <w:numPr>
          <w:ilvl w:val="0"/>
          <w:numId w:val="7"/>
        </w:numPr>
        <w:tabs>
          <w:tab w:val="clear" w:pos="567"/>
        </w:tabs>
        <w:overflowPunct/>
        <w:jc w:val="both"/>
        <w:textAlignment w:val="auto"/>
      </w:pPr>
      <w:r w:rsidRPr="003011E9">
        <w:t>Digital versions of pre-Ordnance Survey (OS) maps and the first, second and subsequent editions of the OS maps of the area of interest, held by the National Library of Scotland, were identified online and examined.</w:t>
      </w:r>
      <w:r w:rsidR="003011E9" w:rsidRPr="003011E9">
        <w:t xml:space="preserve">  </w:t>
      </w:r>
      <w:r w:rsidRPr="003011E9">
        <w:t xml:space="preserve">Relevant maps range in date from the </w:t>
      </w:r>
      <w:r w:rsidR="002531B9">
        <w:t>eighteenth</w:t>
      </w:r>
      <w:r w:rsidRPr="003011E9">
        <w:t xml:space="preserve"> to the early twentieth century.</w:t>
      </w:r>
      <w:r w:rsidR="00AB12A9">
        <w:t xml:space="preserve"> (</w:t>
      </w:r>
      <w:r w:rsidR="00AB12A9" w:rsidRPr="00AB12A9">
        <w:rPr>
          <w:b/>
        </w:rPr>
        <w:t>an appendix of map regression could be useful for each site</w:t>
      </w:r>
      <w:r w:rsidR="00AB12A9">
        <w:rPr>
          <w:b/>
        </w:rPr>
        <w:t xml:space="preserve"> or incorporate extracts in text as illustrations</w:t>
      </w:r>
      <w:r w:rsidR="00AB12A9">
        <w:t>)</w:t>
      </w:r>
    </w:p>
    <w:p w:rsidR="003011E9" w:rsidRPr="003011E9" w:rsidRDefault="003011E9" w:rsidP="003011E9">
      <w:pPr>
        <w:pStyle w:val="ListParagraph"/>
        <w:widowControl w:val="0"/>
        <w:tabs>
          <w:tab w:val="clear" w:pos="567"/>
        </w:tabs>
        <w:overflowPunct/>
        <w:jc w:val="both"/>
        <w:textAlignment w:val="auto"/>
      </w:pPr>
    </w:p>
    <w:p w:rsidR="003011E9" w:rsidRDefault="003011E9" w:rsidP="003011E9">
      <w:pPr>
        <w:pStyle w:val="ListParagraph"/>
        <w:numPr>
          <w:ilvl w:val="0"/>
          <w:numId w:val="7"/>
        </w:numPr>
        <w:tabs>
          <w:tab w:val="clear" w:pos="567"/>
          <w:tab w:val="left" w:pos="709"/>
        </w:tabs>
        <w:jc w:val="both"/>
      </w:pPr>
      <w:r w:rsidRPr="003011E9">
        <w:t>Readily accessible primary and secondary historical sources on the area were consulted for information on it</w:t>
      </w:r>
      <w:r w:rsidR="00DD5E9D">
        <w:t>s history and past land use, including the First and Second Statistical Accounts for Scotland.</w:t>
      </w:r>
      <w:r w:rsidR="0090525B">
        <w:t xml:space="preserve"> </w:t>
      </w:r>
      <w:r w:rsidR="0090525B" w:rsidRPr="0090525B">
        <w:rPr>
          <w:b/>
        </w:rPr>
        <w:t>Lets chat further about this</w:t>
      </w:r>
    </w:p>
    <w:p w:rsidR="00DF487E" w:rsidRDefault="00DF487E" w:rsidP="00DF487E">
      <w:pPr>
        <w:pStyle w:val="ListParagraph"/>
      </w:pPr>
    </w:p>
    <w:p w:rsidR="00DF487E" w:rsidRPr="00FC40A1" w:rsidRDefault="00FC40A1" w:rsidP="003011E9">
      <w:pPr>
        <w:pStyle w:val="ListParagraph"/>
        <w:numPr>
          <w:ilvl w:val="0"/>
          <w:numId w:val="7"/>
        </w:numPr>
        <w:tabs>
          <w:tab w:val="clear" w:pos="567"/>
          <w:tab w:val="left" w:pos="709"/>
        </w:tabs>
        <w:jc w:val="both"/>
      </w:pPr>
      <w:r w:rsidRPr="00FC40A1">
        <w:t>The Ancient Woodland Inventory (AWI), The Scottish Forestry online Map Viewer, Scottish Forestry Land Information Search (LIS), Woodland Trust - Ancient Tree Inventory</w:t>
      </w:r>
      <w:r>
        <w:t xml:space="preserve"> will be consulted for information on veteran trees.  Any evidence for Orchards and Greenhouses on historic maps will be checked too.</w:t>
      </w:r>
    </w:p>
    <w:p w:rsidR="005E5A03" w:rsidRPr="005E5A03" w:rsidRDefault="005E5A03" w:rsidP="005E5A03"/>
    <w:p w:rsidR="00AB0031" w:rsidRDefault="00AB0031" w:rsidP="005E5A03">
      <w:pPr>
        <w:jc w:val="both"/>
      </w:pPr>
    </w:p>
    <w:p w:rsidR="00310FF9" w:rsidRDefault="00310FF9" w:rsidP="005E5A03">
      <w:pPr>
        <w:pStyle w:val="Heading1"/>
        <w:jc w:val="both"/>
      </w:pPr>
    </w:p>
    <w:p w:rsidR="00510495" w:rsidRPr="00E277DE" w:rsidRDefault="00510495" w:rsidP="005E5A03">
      <w:pPr>
        <w:pStyle w:val="Heading1"/>
        <w:jc w:val="both"/>
        <w:rPr>
          <w:b/>
        </w:rPr>
      </w:pPr>
      <w:bookmarkStart w:id="38" w:name="_Toc410922008"/>
      <w:bookmarkStart w:id="39" w:name="_Toc410977735"/>
      <w:bookmarkStart w:id="40" w:name="_Toc496885319"/>
      <w:r w:rsidRPr="00E277DE">
        <w:rPr>
          <w:b/>
        </w:rPr>
        <w:t xml:space="preserve">5.  </w:t>
      </w:r>
      <w:r w:rsidR="00D111E5" w:rsidRPr="00E277DE">
        <w:rPr>
          <w:b/>
        </w:rPr>
        <w:t>R</w:t>
      </w:r>
      <w:r w:rsidRPr="00E277DE">
        <w:rPr>
          <w:b/>
        </w:rPr>
        <w:t>esults</w:t>
      </w:r>
      <w:bookmarkEnd w:id="38"/>
      <w:bookmarkEnd w:id="39"/>
      <w:bookmarkEnd w:id="40"/>
    </w:p>
    <w:p w:rsidR="00510495" w:rsidRDefault="00510495" w:rsidP="005E5A03">
      <w:pPr>
        <w:jc w:val="both"/>
      </w:pPr>
    </w:p>
    <w:p w:rsidR="0007788D" w:rsidRDefault="0007788D" w:rsidP="005E5A03">
      <w:pPr>
        <w:jc w:val="both"/>
      </w:pPr>
      <w:r>
        <w:t>5.1</w:t>
      </w:r>
    </w:p>
    <w:p w:rsidR="0007788D" w:rsidRDefault="00CA0440" w:rsidP="005E5A03">
      <w:pPr>
        <w:jc w:val="both"/>
      </w:pPr>
      <w:r>
        <w:t>T</w:t>
      </w:r>
      <w:r w:rsidR="0007788D">
        <w:t xml:space="preserve">his assessment </w:t>
      </w:r>
      <w:r>
        <w:t xml:space="preserve">identified </w:t>
      </w:r>
      <w:r w:rsidR="00DD5E9D">
        <w:t>x</w:t>
      </w:r>
      <w:r w:rsidR="00DF487E">
        <w:t xml:space="preserve"> archaeological and historic environment</w:t>
      </w:r>
      <w:r w:rsidR="0007788D">
        <w:t xml:space="preserve"> sites</w:t>
      </w:r>
      <w:r w:rsidR="00DF487E">
        <w:t xml:space="preserve"> and features</w:t>
      </w:r>
      <w:r w:rsidR="0007788D">
        <w:t xml:space="preserve"> within the </w:t>
      </w:r>
      <w:r w:rsidR="00DF487E">
        <w:t xml:space="preserve">Local Nature Reserve </w:t>
      </w:r>
      <w:r w:rsidR="00AC6149">
        <w:t>boundary.  Within 0.5</w:t>
      </w:r>
      <w:r w:rsidR="0007788D">
        <w:t xml:space="preserve"> km of it a total of </w:t>
      </w:r>
      <w:r w:rsidR="00DD5E9D">
        <w:t>x</w:t>
      </w:r>
      <w:r w:rsidR="0007788D">
        <w:t xml:space="preserve"> sites were</w:t>
      </w:r>
      <w:r>
        <w:t xml:space="preserve"> noted</w:t>
      </w:r>
      <w:r w:rsidR="0007788D">
        <w:t xml:space="preserve"> </w:t>
      </w:r>
      <w:r w:rsidR="008F695D">
        <w:t>although many of these were listed b</w:t>
      </w:r>
      <w:r w:rsidR="00DD5E9D">
        <w:t>uildings within Bothwell itself</w:t>
      </w:r>
      <w:r w:rsidR="008F695D">
        <w:t xml:space="preserve">.  Overall these sites </w:t>
      </w:r>
      <w:r w:rsidR="0007788D">
        <w:t xml:space="preserve">place </w:t>
      </w:r>
      <w:r w:rsidR="00DF487E">
        <w:t>provide a wider context for understanding the significances of the reserve, and help identify associated management and interpretative opportunities</w:t>
      </w:r>
      <w:r w:rsidR="0007788D">
        <w:t>.</w:t>
      </w:r>
    </w:p>
    <w:p w:rsidR="0007788D" w:rsidRDefault="0007788D" w:rsidP="005E5A03">
      <w:pPr>
        <w:jc w:val="both"/>
      </w:pPr>
    </w:p>
    <w:p w:rsidR="0007788D" w:rsidRDefault="0007788D" w:rsidP="005E5A03">
      <w:pPr>
        <w:jc w:val="both"/>
      </w:pPr>
      <w:r>
        <w:t>5.2</w:t>
      </w:r>
    </w:p>
    <w:p w:rsidR="0007788D" w:rsidRDefault="0007788D" w:rsidP="005E5A03">
      <w:pPr>
        <w:jc w:val="both"/>
      </w:pPr>
      <w:r>
        <w:t>Full details of all archaeol</w:t>
      </w:r>
      <w:r w:rsidR="00AC6149">
        <w:t>ogical sites identified within 0.5</w:t>
      </w:r>
      <w:r w:rsidR="00AB12A9">
        <w:t xml:space="preserve"> km of the Local Nature Reserve boundary</w:t>
      </w:r>
      <w:r>
        <w:t xml:space="preserve"> are given in Table 1, Appendix 1 and their locations shown on Figure 2.  A summary of the results are given below.</w:t>
      </w:r>
    </w:p>
    <w:p w:rsidR="0007788D" w:rsidRDefault="0007788D" w:rsidP="005E5A03">
      <w:pPr>
        <w:jc w:val="both"/>
      </w:pPr>
    </w:p>
    <w:p w:rsidR="004046DA" w:rsidRDefault="004046DA" w:rsidP="005E5A03">
      <w:pPr>
        <w:pStyle w:val="Heading2"/>
        <w:jc w:val="both"/>
        <w:rPr>
          <w:i/>
          <w:sz w:val="20"/>
          <w:szCs w:val="20"/>
        </w:rPr>
      </w:pPr>
      <w:bookmarkStart w:id="41" w:name="_Toc410922009"/>
      <w:bookmarkStart w:id="42" w:name="_Toc410977736"/>
      <w:bookmarkStart w:id="43" w:name="_Toc496885320"/>
      <w:r w:rsidRPr="005A07B8">
        <w:rPr>
          <w:i/>
          <w:sz w:val="20"/>
          <w:szCs w:val="20"/>
        </w:rPr>
        <w:t>H</w:t>
      </w:r>
      <w:r w:rsidR="00310FF9">
        <w:rPr>
          <w:i/>
          <w:sz w:val="20"/>
          <w:szCs w:val="20"/>
        </w:rPr>
        <w:t xml:space="preserve">ER, NMRS </w:t>
      </w:r>
      <w:r w:rsidR="00DB2D3E">
        <w:rPr>
          <w:i/>
          <w:sz w:val="20"/>
          <w:szCs w:val="20"/>
        </w:rPr>
        <w:t xml:space="preserve">&amp; Historic </w:t>
      </w:r>
      <w:r w:rsidR="00BF6F65">
        <w:rPr>
          <w:i/>
          <w:sz w:val="20"/>
          <w:szCs w:val="20"/>
        </w:rPr>
        <w:t xml:space="preserve">Environment </w:t>
      </w:r>
      <w:r w:rsidR="00DB2D3E">
        <w:rPr>
          <w:i/>
          <w:sz w:val="20"/>
          <w:szCs w:val="20"/>
        </w:rPr>
        <w:t xml:space="preserve">Scotland </w:t>
      </w:r>
      <w:r w:rsidRPr="005A07B8">
        <w:rPr>
          <w:i/>
          <w:sz w:val="20"/>
          <w:szCs w:val="20"/>
        </w:rPr>
        <w:t>Dat</w:t>
      </w:r>
      <w:bookmarkEnd w:id="41"/>
      <w:bookmarkEnd w:id="42"/>
      <w:r w:rsidR="0007788D">
        <w:rPr>
          <w:i/>
          <w:sz w:val="20"/>
          <w:szCs w:val="20"/>
        </w:rPr>
        <w:t>a</w:t>
      </w:r>
      <w:bookmarkEnd w:id="43"/>
    </w:p>
    <w:p w:rsidR="0007788D" w:rsidRPr="0007788D" w:rsidRDefault="0007788D" w:rsidP="0007788D"/>
    <w:p w:rsidR="001704D8" w:rsidRDefault="00BF6F65" w:rsidP="005E5A03">
      <w:pPr>
        <w:jc w:val="both"/>
      </w:pPr>
      <w:r w:rsidRPr="00053844">
        <w:t>5.3</w:t>
      </w:r>
    </w:p>
    <w:p w:rsidR="00802374" w:rsidRDefault="0016235C" w:rsidP="005E5A03">
      <w:pPr>
        <w:jc w:val="both"/>
      </w:pPr>
      <w:r>
        <w:t xml:space="preserve">Examination of the HER, NMRS and Historic </w:t>
      </w:r>
      <w:r w:rsidR="00D621F6">
        <w:t xml:space="preserve">Environment </w:t>
      </w:r>
      <w:r>
        <w:t>Scotland data sho</w:t>
      </w:r>
      <w:r w:rsidR="00DD5E9D">
        <w:t>wed that x</w:t>
      </w:r>
      <w:r w:rsidR="00802374">
        <w:t xml:space="preserve"> </w:t>
      </w:r>
      <w:r w:rsidR="00894864">
        <w:t>previously recorded</w:t>
      </w:r>
      <w:r w:rsidR="00802374">
        <w:t xml:space="preserve"> archaeologically remains </w:t>
      </w:r>
      <w:r w:rsidR="00053844">
        <w:t>were</w:t>
      </w:r>
      <w:r w:rsidR="00894864">
        <w:t xml:space="preserve"> present</w:t>
      </w:r>
      <w:r w:rsidR="00802374">
        <w:t xml:space="preserve"> within the </w:t>
      </w:r>
      <w:r w:rsidR="00AB12A9">
        <w:t>Local Nature Reserve</w:t>
      </w:r>
      <w:r w:rsidR="00802374">
        <w:t xml:space="preserve"> boundary</w:t>
      </w:r>
      <w:r w:rsidR="00DF487E">
        <w:t>.  A further</w:t>
      </w:r>
      <w:r w:rsidR="004B3B3F">
        <w:t>,</w:t>
      </w:r>
      <w:r w:rsidR="00DF487E">
        <w:t xml:space="preserve"> x</w:t>
      </w:r>
      <w:r w:rsidR="00802374">
        <w:t xml:space="preserve"> sites have been </w:t>
      </w:r>
      <w:r w:rsidR="00D621F6">
        <w:t>noted</w:t>
      </w:r>
      <w:r w:rsidR="00802374">
        <w:t xml:space="preserve"> within</w:t>
      </w:r>
      <w:r w:rsidR="00D621F6">
        <w:t xml:space="preserve"> </w:t>
      </w:r>
      <w:r w:rsidR="00AC6149">
        <w:t>0.5</w:t>
      </w:r>
      <w:r w:rsidR="00802374">
        <w:t xml:space="preserve"> km</w:t>
      </w:r>
      <w:r w:rsidR="008F695D">
        <w:t xml:space="preserve"> (Figure 2)</w:t>
      </w:r>
      <w:r w:rsidR="0076455F">
        <w:t>.</w:t>
      </w:r>
      <w:r w:rsidR="008F695D">
        <w:t xml:space="preserve"> </w:t>
      </w:r>
    </w:p>
    <w:p w:rsidR="00674214" w:rsidRDefault="00261879" w:rsidP="005E5A03">
      <w:pPr>
        <w:keepNext/>
        <w:jc w:val="both"/>
      </w:pPr>
      <w:r>
        <w:rPr>
          <w:noProof/>
          <w:lang w:eastAsia="en-GB"/>
        </w:rPr>
        <mc:AlternateContent>
          <mc:Choice Requires="wps">
            <w:drawing>
              <wp:anchor distT="0" distB="0" distL="114300" distR="114300" simplePos="0" relativeHeight="251656190" behindDoc="0" locked="0" layoutInCell="1" allowOverlap="1">
                <wp:simplePos x="0" y="0"/>
                <wp:positionH relativeFrom="column">
                  <wp:posOffset>1413510</wp:posOffset>
                </wp:positionH>
                <wp:positionV relativeFrom="paragraph">
                  <wp:posOffset>1039495</wp:posOffset>
                </wp:positionV>
                <wp:extent cx="914400" cy="914400"/>
                <wp:effectExtent l="3810" t="1270" r="0" b="0"/>
                <wp:wrapNone/>
                <wp:docPr id="1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40A1" w:rsidRPr="0076455F" w:rsidRDefault="00FC40A1">
                            <w:pPr>
                              <w:rPr>
                                <w:b/>
                                <w:color w:val="FFFFFF" w:themeColor="background1"/>
                                <w:sz w:val="16"/>
                                <w:szCs w:val="16"/>
                              </w:rPr>
                            </w:pPr>
                            <w:r w:rsidRPr="0076455F">
                              <w:rPr>
                                <w:b/>
                                <w:color w:val="FFFFFF" w:themeColor="background1"/>
                                <w:sz w:val="16"/>
                                <w:szCs w:val="16"/>
                              </w:rPr>
                              <w:t>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left:0;text-align:left;margin-left:111.3pt;margin-top:81.85pt;width:1in;height:1in;z-index:251656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" filled="f" stroked="f">
                <v:textbox>
                  <w:txbxContent>
                    <w:p w:rsidR="00FC40A1" w:rsidRPr="0076455F" w:rsidRDefault="00FC40A1">
                      <w:pPr>
                        <w:rPr>
                          <w:b/>
                          <w:color w:val="FFFFFF" w:themeColor="background1"/>
                          <w:sz w:val="16"/>
                          <w:szCs w:val="16"/>
                        </w:rPr>
                      </w:pPr>
                      <w:r w:rsidRPr="0076455F">
                        <w:rPr>
                          <w:b/>
                          <w:color w:val="FFFFFF" w:themeColor="background1"/>
                          <w:sz w:val="16"/>
                          <w:szCs w:val="16"/>
                        </w:rPr>
                        <w:t>18</w:t>
                      </w:r>
                    </w:p>
                  </w:txbxContent>
                </v:textbox>
              </v:shape>
            </w:pict>
          </mc:Fallback>
        </mc:AlternateContent>
      </w:r>
      <w:r>
        <w:rPr>
          <w:noProof/>
          <w:lang w:eastAsia="en-GB"/>
        </w:rPr>
        <mc:AlternateContent>
          <mc:Choice Requires="wps">
            <w:drawing>
              <wp:anchor distT="0" distB="0" distL="114300" distR="114300" simplePos="0" relativeHeight="251657215" behindDoc="0" locked="0" layoutInCell="1" allowOverlap="1">
                <wp:simplePos x="0" y="0"/>
                <wp:positionH relativeFrom="column">
                  <wp:posOffset>3165475</wp:posOffset>
                </wp:positionH>
                <wp:positionV relativeFrom="paragraph">
                  <wp:posOffset>1136650</wp:posOffset>
                </wp:positionV>
                <wp:extent cx="914400" cy="914400"/>
                <wp:effectExtent l="3175" t="3175" r="0" b="0"/>
                <wp:wrapNone/>
                <wp:docPr id="1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40A1" w:rsidRPr="00C6052E" w:rsidRDefault="00FC40A1">
                            <w:pPr>
                              <w:rPr>
                                <w:b/>
                                <w:color w:val="FFFFFF" w:themeColor="background1"/>
                                <w:sz w:val="16"/>
                                <w:szCs w:val="16"/>
                              </w:rPr>
                            </w:pPr>
                            <w:r w:rsidRPr="00C6052E">
                              <w:rPr>
                                <w:b/>
                                <w:color w:val="FFFFFF" w:themeColor="background1"/>
                                <w:sz w:val="16"/>
                                <w:szCs w:val="1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7" type="#_x0000_t202" style="position:absolute;left:0;text-align:left;margin-left:249.25pt;margin-top:89.5pt;width:1in;height:1in;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" filled="f" stroked="f">
                <v:textbox>
                  <w:txbxContent>
                    <w:p w:rsidR="00FC40A1" w:rsidRPr="00C6052E" w:rsidRDefault="00FC40A1">
                      <w:pPr>
                        <w:rPr>
                          <w:b/>
                          <w:color w:val="FFFFFF" w:themeColor="background1"/>
                          <w:sz w:val="16"/>
                          <w:szCs w:val="16"/>
                        </w:rPr>
                      </w:pPr>
                      <w:r w:rsidRPr="00C6052E">
                        <w:rPr>
                          <w:b/>
                          <w:color w:val="FFFFFF" w:themeColor="background1"/>
                          <w:sz w:val="16"/>
                          <w:szCs w:val="16"/>
                        </w:rPr>
                        <w:t>1</w:t>
                      </w:r>
                    </w:p>
                  </w:txbxContent>
                </v:textbox>
              </v:shape>
            </w:pict>
          </mc:Fallback>
        </mc:AlternateContent>
      </w:r>
    </w:p>
    <w:p w:rsidR="0064490C" w:rsidRDefault="0064490C" w:rsidP="005E5A03">
      <w:pPr>
        <w:pStyle w:val="Caption"/>
        <w:spacing w:after="0" w:line="288" w:lineRule="auto"/>
        <w:jc w:val="both"/>
        <w:rPr>
          <w:color w:val="auto"/>
        </w:rPr>
      </w:pPr>
    </w:p>
    <w:p w:rsidR="0064490C" w:rsidRDefault="0064490C" w:rsidP="005E5A03">
      <w:pPr>
        <w:pStyle w:val="Caption"/>
        <w:spacing w:after="0" w:line="288" w:lineRule="auto"/>
        <w:jc w:val="both"/>
        <w:rPr>
          <w:color w:val="auto"/>
        </w:rPr>
      </w:pPr>
    </w:p>
    <w:p w:rsidR="00391FAF" w:rsidRDefault="00141684" w:rsidP="00391FAF">
      <w:pPr>
        <w:pStyle w:val="Caption"/>
        <w:spacing w:after="0" w:line="288" w:lineRule="auto"/>
        <w:jc w:val="center"/>
        <w:rPr>
          <w:b w:val="0"/>
          <w:color w:val="auto"/>
          <w:sz w:val="20"/>
          <w:szCs w:val="20"/>
        </w:rPr>
      </w:pPr>
      <w:r>
        <w:rPr>
          <w:b w:val="0"/>
          <w:noProof/>
          <w:color w:val="auto"/>
          <w:sz w:val="20"/>
          <w:szCs w:val="20"/>
          <w:lang w:val="en-US"/>
        </w:rPr>
        <w:drawing>
          <wp:inline distT="0" distB="0" distL="0" distR="0">
            <wp:extent cx="5669280" cy="5980176"/>
            <wp:effectExtent l="19050" t="0" r="7620" b="0"/>
            <wp:docPr id="4" name="Picture 3" descr="1269_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9_Fig2.jpg"/>
                    <pic:cNvPicPr/>
                  </pic:nvPicPr>
                  <pic:blipFill>
                    <a:blip r:embed="rId14" cstate="print"/>
                    <a:stretch>
                      <a:fillRect/>
                    </a:stretch>
                  </pic:blipFill>
                  <pic:spPr>
                    <a:xfrm>
                      <a:off x="0" y="0"/>
                      <a:ext cx="5669280" cy="5980176"/>
                    </a:xfrm>
                    <a:prstGeom prst="rect">
                      <a:avLst/>
                    </a:prstGeom>
                  </pic:spPr>
                </pic:pic>
              </a:graphicData>
            </a:graphic>
          </wp:inline>
        </w:drawing>
      </w:r>
    </w:p>
    <w:p w:rsidR="00141684" w:rsidRDefault="00141684" w:rsidP="00391FAF">
      <w:pPr>
        <w:pStyle w:val="Caption"/>
        <w:spacing w:after="0" w:line="288" w:lineRule="auto"/>
        <w:jc w:val="center"/>
        <w:rPr>
          <w:b w:val="0"/>
          <w:color w:val="auto"/>
          <w:sz w:val="20"/>
          <w:szCs w:val="20"/>
        </w:rPr>
      </w:pPr>
    </w:p>
    <w:p w:rsidR="001704D8" w:rsidRPr="00391FAF" w:rsidRDefault="00674214" w:rsidP="00391FAF">
      <w:pPr>
        <w:pStyle w:val="Caption"/>
        <w:spacing w:after="0" w:line="288" w:lineRule="auto"/>
        <w:jc w:val="center"/>
        <w:rPr>
          <w:b w:val="0"/>
          <w:color w:val="auto"/>
          <w:sz w:val="20"/>
          <w:szCs w:val="20"/>
        </w:rPr>
      </w:pPr>
      <w:bookmarkStart w:id="44" w:name="_Toc496885336"/>
      <w:r w:rsidRPr="00391FAF">
        <w:rPr>
          <w:b w:val="0"/>
          <w:color w:val="auto"/>
          <w:sz w:val="20"/>
          <w:szCs w:val="20"/>
        </w:rPr>
        <w:t xml:space="preserve">Figure </w:t>
      </w:r>
      <w:r w:rsidR="000E69D1">
        <w:rPr>
          <w:b w:val="0"/>
          <w:noProof/>
          <w:color w:val="auto"/>
          <w:sz w:val="20"/>
          <w:szCs w:val="20"/>
        </w:rPr>
        <w:t>2</w:t>
      </w:r>
      <w:r w:rsidRPr="00391FAF">
        <w:rPr>
          <w:b w:val="0"/>
          <w:color w:val="auto"/>
          <w:sz w:val="20"/>
          <w:szCs w:val="20"/>
        </w:rPr>
        <w:t xml:space="preserve">: </w:t>
      </w:r>
      <w:r w:rsidR="00894864" w:rsidRPr="00391FAF">
        <w:rPr>
          <w:b w:val="0"/>
          <w:color w:val="auto"/>
          <w:sz w:val="20"/>
          <w:szCs w:val="20"/>
        </w:rPr>
        <w:t>Location of archaeological sites</w:t>
      </w:r>
      <w:bookmarkEnd w:id="44"/>
    </w:p>
    <w:p w:rsidR="00BF6F65" w:rsidRPr="00BF6F65" w:rsidRDefault="00BF6F65" w:rsidP="00BF6F65"/>
    <w:p w:rsidR="001704D8" w:rsidRPr="00BB74F0" w:rsidRDefault="00BF6F65" w:rsidP="005E5A03">
      <w:pPr>
        <w:jc w:val="both"/>
      </w:pPr>
      <w:r>
        <w:t>5.4</w:t>
      </w:r>
    </w:p>
    <w:p w:rsidR="00A66B64" w:rsidRPr="00BB74F0" w:rsidRDefault="00DF487E" w:rsidP="005E5A03">
      <w:pPr>
        <w:jc w:val="both"/>
      </w:pPr>
      <w:r>
        <w:t>Narrative of sites identified from HER / NMRS in reserve</w:t>
      </w:r>
      <w:r w:rsidR="008F695D">
        <w:t xml:space="preserve"> (Figure 2)</w:t>
      </w:r>
      <w:r w:rsidR="001F125A">
        <w:t>.</w:t>
      </w:r>
      <w:r>
        <w:t xml:space="preserve">  Order by main chronological periods and narrate at a high level.</w:t>
      </w:r>
    </w:p>
    <w:p w:rsidR="00802374" w:rsidRPr="0064490C" w:rsidRDefault="00802374" w:rsidP="005E5A03">
      <w:pPr>
        <w:jc w:val="both"/>
        <w:rPr>
          <w:highlight w:val="yellow"/>
        </w:rPr>
      </w:pPr>
    </w:p>
    <w:p w:rsidR="009F2002" w:rsidRPr="00220C02" w:rsidRDefault="00BF6F65" w:rsidP="005E5A03">
      <w:pPr>
        <w:jc w:val="both"/>
      </w:pPr>
      <w:r>
        <w:t>5.5</w:t>
      </w:r>
      <w:r w:rsidR="00DF487E">
        <w:t xml:space="preserve"> Prehistoric</w:t>
      </w:r>
    </w:p>
    <w:p w:rsidR="00497FF4" w:rsidRDefault="00497FF4" w:rsidP="005E5A03">
      <w:pPr>
        <w:jc w:val="both"/>
      </w:pPr>
    </w:p>
    <w:p w:rsidR="00497FF4" w:rsidRDefault="00497FF4" w:rsidP="005E5A03">
      <w:pPr>
        <w:jc w:val="both"/>
      </w:pPr>
      <w:r>
        <w:t>5.6</w:t>
      </w:r>
      <w:r w:rsidR="00DF487E">
        <w:t xml:space="preserve"> Early Historic</w:t>
      </w:r>
    </w:p>
    <w:p w:rsidR="00C060FB" w:rsidRDefault="00C060FB" w:rsidP="005E5A03">
      <w:pPr>
        <w:jc w:val="both"/>
      </w:pPr>
    </w:p>
    <w:p w:rsidR="00C060FB" w:rsidRDefault="00C060FB" w:rsidP="005E5A03">
      <w:pPr>
        <w:jc w:val="both"/>
      </w:pPr>
      <w:r>
        <w:t>5.7</w:t>
      </w:r>
      <w:r w:rsidR="00DF487E">
        <w:t xml:space="preserve"> Medieval</w:t>
      </w:r>
    </w:p>
    <w:p w:rsidR="00220C02" w:rsidRPr="0064490C" w:rsidRDefault="00220C02" w:rsidP="005E5A03">
      <w:pPr>
        <w:jc w:val="both"/>
        <w:rPr>
          <w:highlight w:val="yellow"/>
        </w:rPr>
      </w:pPr>
    </w:p>
    <w:p w:rsidR="00365956" w:rsidRDefault="00BF6F65" w:rsidP="005E5A03">
      <w:pPr>
        <w:jc w:val="both"/>
      </w:pPr>
      <w:r w:rsidRPr="00352509">
        <w:t>5.</w:t>
      </w:r>
      <w:r w:rsidR="00352509" w:rsidRPr="00352509">
        <w:t>8</w:t>
      </w:r>
      <w:r w:rsidR="00DF487E">
        <w:t xml:space="preserve"> Post-Medieval</w:t>
      </w:r>
    </w:p>
    <w:p w:rsidR="00B824CB" w:rsidRDefault="00B824CB" w:rsidP="005E5A03">
      <w:pPr>
        <w:jc w:val="both"/>
      </w:pPr>
    </w:p>
    <w:p w:rsidR="00DF487E" w:rsidRDefault="00B824CB" w:rsidP="00DF487E">
      <w:pPr>
        <w:jc w:val="both"/>
      </w:pPr>
      <w:r>
        <w:t>5.9</w:t>
      </w:r>
      <w:r w:rsidR="00DF487E">
        <w:t xml:space="preserve"> Now narrative about sites in buffer by period too.</w:t>
      </w:r>
    </w:p>
    <w:p w:rsidR="00B824CB" w:rsidRDefault="00B824CB" w:rsidP="005E5A03">
      <w:pPr>
        <w:jc w:val="both"/>
      </w:pPr>
    </w:p>
    <w:p w:rsidR="00220C02" w:rsidRDefault="00220C02" w:rsidP="005E5A03">
      <w:pPr>
        <w:jc w:val="both"/>
        <w:rPr>
          <w:highlight w:val="yellow"/>
        </w:rPr>
      </w:pPr>
    </w:p>
    <w:p w:rsidR="001E19D3" w:rsidRDefault="00312C47" w:rsidP="00DF487E">
      <w:pPr>
        <w:jc w:val="both"/>
      </w:pPr>
      <w:r w:rsidRPr="00E671E9">
        <w:t>5</w:t>
      </w:r>
      <w:r w:rsidR="00BF6F65">
        <w:t>.</w:t>
      </w:r>
      <w:r w:rsidR="00DF487E">
        <w:t xml:space="preserve">10 </w:t>
      </w:r>
    </w:p>
    <w:p w:rsidR="001E19D3" w:rsidRPr="0064490C" w:rsidRDefault="001E19D3" w:rsidP="005E5A03">
      <w:pPr>
        <w:jc w:val="both"/>
        <w:rPr>
          <w:highlight w:val="yellow"/>
        </w:rPr>
      </w:pPr>
    </w:p>
    <w:p w:rsidR="00BF6F65" w:rsidRDefault="001919E1" w:rsidP="005E5A03">
      <w:pPr>
        <w:jc w:val="both"/>
        <w:rPr>
          <w:rStyle w:val="Heading2Char"/>
          <w:i/>
        </w:rPr>
      </w:pPr>
      <w:bookmarkStart w:id="45" w:name="_Toc410922010"/>
      <w:bookmarkStart w:id="46" w:name="_Toc410977737"/>
      <w:bookmarkStart w:id="47" w:name="_Toc496885321"/>
      <w:r w:rsidRPr="00E671E9">
        <w:rPr>
          <w:rStyle w:val="Heading2Char"/>
          <w:i/>
        </w:rPr>
        <w:t>Historic Mapping</w:t>
      </w:r>
      <w:bookmarkEnd w:id="45"/>
      <w:bookmarkEnd w:id="46"/>
      <w:bookmarkEnd w:id="47"/>
      <w:r w:rsidR="00B824CB">
        <w:rPr>
          <w:rStyle w:val="Heading2Char"/>
          <w:i/>
        </w:rPr>
        <w:t xml:space="preserve"> </w:t>
      </w:r>
    </w:p>
    <w:p w:rsidR="00AA4503" w:rsidRPr="00E671E9" w:rsidRDefault="00AA4503" w:rsidP="005E5A03">
      <w:pPr>
        <w:jc w:val="both"/>
      </w:pPr>
    </w:p>
    <w:p w:rsidR="001919E1" w:rsidRPr="00E671E9" w:rsidRDefault="001E19D3" w:rsidP="005E5A03">
      <w:pPr>
        <w:jc w:val="both"/>
      </w:pPr>
      <w:r>
        <w:t>5.11</w:t>
      </w:r>
    </w:p>
    <w:p w:rsidR="00E671E9" w:rsidRPr="00FE50CC" w:rsidRDefault="00FE50CC" w:rsidP="005E5A03">
      <w:pPr>
        <w:jc w:val="both"/>
      </w:pPr>
      <w:r w:rsidRPr="00FE50CC">
        <w:t xml:space="preserve">Cartographic sources </w:t>
      </w:r>
      <w:r w:rsidR="00B824CB">
        <w:t xml:space="preserve">give </w:t>
      </w:r>
      <w:r w:rsidR="00AB12A9">
        <w:t>xxx</w:t>
      </w:r>
      <w:r w:rsidR="00B824CB">
        <w:t xml:space="preserve"> indication </w:t>
      </w:r>
      <w:r w:rsidR="00AB12A9">
        <w:t xml:space="preserve">of </w:t>
      </w:r>
      <w:r w:rsidR="00B824CB">
        <w:t>activity with</w:t>
      </w:r>
      <w:r w:rsidR="00AB12A9">
        <w:t xml:space="preserve">in the Local Nature Reserve </w:t>
      </w:r>
      <w:r w:rsidR="00B824CB">
        <w:t xml:space="preserve">.  </w:t>
      </w:r>
    </w:p>
    <w:p w:rsidR="0051653B" w:rsidRDefault="0051653B" w:rsidP="005E5A03">
      <w:pPr>
        <w:pStyle w:val="Heading2"/>
        <w:jc w:val="both"/>
        <w:rPr>
          <w:i/>
          <w:sz w:val="20"/>
          <w:szCs w:val="20"/>
        </w:rPr>
      </w:pPr>
      <w:bookmarkStart w:id="48" w:name="_Toc410922011"/>
      <w:bookmarkStart w:id="49" w:name="_Toc410977738"/>
      <w:bookmarkStart w:id="50" w:name="_Toc496885322"/>
    </w:p>
    <w:p w:rsidR="003E50D2" w:rsidRDefault="003E50D2" w:rsidP="005E5A03">
      <w:pPr>
        <w:pStyle w:val="Heading2"/>
        <w:jc w:val="both"/>
        <w:rPr>
          <w:i/>
          <w:sz w:val="20"/>
          <w:szCs w:val="20"/>
        </w:rPr>
      </w:pPr>
      <w:r>
        <w:rPr>
          <w:i/>
          <w:sz w:val="20"/>
          <w:szCs w:val="20"/>
        </w:rPr>
        <w:t xml:space="preserve">Documentary </w:t>
      </w:r>
      <w:r w:rsidRPr="00DE6563">
        <w:rPr>
          <w:i/>
          <w:sz w:val="20"/>
          <w:szCs w:val="20"/>
        </w:rPr>
        <w:t>Sources</w:t>
      </w:r>
      <w:bookmarkEnd w:id="48"/>
      <w:bookmarkEnd w:id="49"/>
      <w:bookmarkEnd w:id="50"/>
    </w:p>
    <w:p w:rsidR="00BF6F65" w:rsidRPr="00BF6F65" w:rsidRDefault="00BF6F65" w:rsidP="00BF6F65"/>
    <w:p w:rsidR="003E50D2" w:rsidRDefault="001E19D3" w:rsidP="005E5A03">
      <w:pPr>
        <w:jc w:val="both"/>
      </w:pPr>
      <w:r>
        <w:t>5.12</w:t>
      </w:r>
    </w:p>
    <w:p w:rsidR="006B4D2F" w:rsidRDefault="006B4D2F" w:rsidP="005E5A03">
      <w:pPr>
        <w:jc w:val="both"/>
      </w:pPr>
    </w:p>
    <w:p w:rsidR="00AB12A9" w:rsidRDefault="00AB12A9" w:rsidP="005E5A03">
      <w:pPr>
        <w:jc w:val="both"/>
      </w:pPr>
      <w:r>
        <w:t>Documentary sources reveal xxx</w:t>
      </w:r>
    </w:p>
    <w:p w:rsidR="00AB12A9" w:rsidRDefault="00AB12A9" w:rsidP="005E5A03">
      <w:pPr>
        <w:jc w:val="both"/>
      </w:pPr>
    </w:p>
    <w:p w:rsidR="003E50D2" w:rsidRDefault="003E50D2" w:rsidP="005E5A03">
      <w:pPr>
        <w:pStyle w:val="Heading2"/>
        <w:jc w:val="both"/>
        <w:rPr>
          <w:i/>
          <w:sz w:val="20"/>
          <w:szCs w:val="20"/>
        </w:rPr>
      </w:pPr>
      <w:bookmarkStart w:id="51" w:name="_Toc410922012"/>
      <w:bookmarkStart w:id="52" w:name="_Toc410977739"/>
      <w:bookmarkStart w:id="53" w:name="_Toc496885323"/>
      <w:r w:rsidRPr="007863D0">
        <w:rPr>
          <w:i/>
          <w:sz w:val="20"/>
          <w:szCs w:val="20"/>
        </w:rPr>
        <w:t>Aerial Photography</w:t>
      </w:r>
      <w:bookmarkEnd w:id="51"/>
      <w:bookmarkEnd w:id="52"/>
      <w:bookmarkEnd w:id="53"/>
    </w:p>
    <w:p w:rsidR="00BF6F65" w:rsidRPr="00BF6F65" w:rsidRDefault="00BF6F65" w:rsidP="00BF6F65"/>
    <w:p w:rsidR="003E50D2" w:rsidRDefault="003E50D2" w:rsidP="005E5A03">
      <w:pPr>
        <w:jc w:val="both"/>
      </w:pPr>
      <w:r>
        <w:t>5.</w:t>
      </w:r>
      <w:r w:rsidR="0051653B">
        <w:t>13</w:t>
      </w:r>
    </w:p>
    <w:p w:rsidR="001F4D72" w:rsidRDefault="00752D63" w:rsidP="005E5A03">
      <w:pPr>
        <w:jc w:val="both"/>
      </w:pPr>
      <w:r>
        <w:t>Aerial photogr</w:t>
      </w:r>
      <w:r w:rsidR="00DF487E">
        <w:t>aphy of the Bothwell Local Nature Reserve</w:t>
      </w:r>
      <w:r>
        <w:t xml:space="preserve"> area held in t</w:t>
      </w:r>
      <w:r w:rsidR="001F4D72">
        <w:t xml:space="preserve">he </w:t>
      </w:r>
      <w:r>
        <w:t>National Collection of Aerial Photography (NCAP)</w:t>
      </w:r>
      <w:r w:rsidR="00DF487E">
        <w:t xml:space="preserve"> was</w:t>
      </w:r>
      <w:r w:rsidR="001F4D72">
        <w:t xml:space="preserve"> </w:t>
      </w:r>
      <w:r>
        <w:t>consulted on</w:t>
      </w:r>
      <w:r w:rsidR="00DF487E">
        <w:t xml:space="preserve"> the xxx xxxx 20xx</w:t>
      </w:r>
      <w:r w:rsidR="001F4D72">
        <w:t xml:space="preserve">. </w:t>
      </w:r>
      <w:r>
        <w:t xml:space="preserve"> </w:t>
      </w:r>
      <w:r w:rsidR="001F4D72">
        <w:t xml:space="preserve">Photographs from </w:t>
      </w:r>
      <w:r w:rsidR="00DF487E">
        <w:t>x</w:t>
      </w:r>
      <w:r w:rsidR="001F4D72">
        <w:t xml:space="preserve"> sorties were </w:t>
      </w:r>
      <w:r w:rsidR="0076455F">
        <w:t>examined</w:t>
      </w:r>
      <w:r>
        <w:t xml:space="preserve"> dating from 1946 to 1988 (see appendix 1, Table 4).  </w:t>
      </w:r>
      <w:r w:rsidR="00DF487E">
        <w:t>Report at high level about any previously unknown features or sites identified or additional information gathered about known sites.</w:t>
      </w:r>
    </w:p>
    <w:p w:rsidR="0051653B" w:rsidRDefault="0051653B" w:rsidP="005E5A03">
      <w:pPr>
        <w:jc w:val="both"/>
      </w:pPr>
    </w:p>
    <w:p w:rsidR="0051653B" w:rsidRPr="0051653B" w:rsidRDefault="0051653B" w:rsidP="005E5A03">
      <w:pPr>
        <w:jc w:val="both"/>
        <w:rPr>
          <w:i/>
        </w:rPr>
      </w:pPr>
      <w:r w:rsidRPr="0051653B">
        <w:rPr>
          <w:i/>
        </w:rPr>
        <w:t>Bio-cultural Heritage</w:t>
      </w:r>
    </w:p>
    <w:p w:rsidR="0051653B" w:rsidRDefault="0051653B" w:rsidP="005E5A03">
      <w:pPr>
        <w:jc w:val="both"/>
      </w:pPr>
    </w:p>
    <w:p w:rsidR="0051653B" w:rsidRDefault="0051653B" w:rsidP="0051653B">
      <w:pPr>
        <w:jc w:val="both"/>
      </w:pPr>
      <w:r>
        <w:t>5.13</w:t>
      </w:r>
    </w:p>
    <w:p w:rsidR="0051653B" w:rsidRPr="001F4D72" w:rsidRDefault="00FC40A1" w:rsidP="005E5A03">
      <w:pPr>
        <w:jc w:val="both"/>
      </w:pPr>
      <w:r>
        <w:t xml:space="preserve">We can consider veteran trees, pollarded and coppiced trees, old hedge lines, orchards and shrubs such a Rhododendron. </w:t>
      </w:r>
    </w:p>
    <w:p w:rsidR="003E50D2" w:rsidRDefault="003E50D2" w:rsidP="005E5A03">
      <w:pPr>
        <w:pStyle w:val="Heading2"/>
        <w:jc w:val="both"/>
        <w:rPr>
          <w:i/>
          <w:sz w:val="20"/>
          <w:szCs w:val="20"/>
        </w:rPr>
      </w:pPr>
    </w:p>
    <w:p w:rsidR="00BF6F65" w:rsidRPr="00BF6F65" w:rsidRDefault="00BF6F65" w:rsidP="00BF6F65">
      <w:bookmarkStart w:id="54" w:name="_Toc410977741"/>
      <w:bookmarkStart w:id="55" w:name="_Toc410922014"/>
    </w:p>
    <w:p w:rsidR="00F876FE" w:rsidRDefault="00BB74F0" w:rsidP="005E5A03">
      <w:pPr>
        <w:pStyle w:val="Heading1"/>
        <w:jc w:val="both"/>
        <w:rPr>
          <w:b/>
        </w:rPr>
      </w:pPr>
      <w:bookmarkStart w:id="56" w:name="_Toc496885325"/>
      <w:r w:rsidRPr="00E277DE">
        <w:rPr>
          <w:b/>
        </w:rPr>
        <w:t>6.  Conclusion</w:t>
      </w:r>
      <w:bookmarkEnd w:id="54"/>
      <w:bookmarkEnd w:id="56"/>
    </w:p>
    <w:p w:rsidR="00F876FE" w:rsidRDefault="00F876FE" w:rsidP="00F876FE">
      <w:pPr>
        <w:jc w:val="both"/>
        <w:rPr>
          <w:highlight w:val="yellow"/>
        </w:rPr>
      </w:pPr>
    </w:p>
    <w:p w:rsidR="00F876FE" w:rsidRPr="00F876FE" w:rsidRDefault="00F876FE" w:rsidP="00F876FE">
      <w:pPr>
        <w:jc w:val="both"/>
      </w:pPr>
      <w:r w:rsidRPr="00F876FE">
        <w:t>6.1</w:t>
      </w:r>
    </w:p>
    <w:p w:rsidR="00F876FE" w:rsidRDefault="00F876FE" w:rsidP="00F876FE">
      <w:pPr>
        <w:jc w:val="both"/>
        <w:rPr>
          <w:highlight w:val="yellow"/>
        </w:rPr>
      </w:pPr>
      <w:r w:rsidRPr="00F876FE">
        <w:t xml:space="preserve">The desk-based assessment reported on above has shown that </w:t>
      </w:r>
      <w:r w:rsidR="0051653B">
        <w:t xml:space="preserve">xxx are present </w:t>
      </w:r>
      <w:r w:rsidRPr="00F876FE">
        <w:t xml:space="preserve">within the </w:t>
      </w:r>
      <w:r w:rsidR="0051653B">
        <w:t>boundary of the Local Nature Reserve</w:t>
      </w:r>
      <w:r w:rsidRPr="00F876FE">
        <w:t xml:space="preserve">.  </w:t>
      </w:r>
    </w:p>
    <w:p w:rsidR="00F876FE" w:rsidRPr="00127576" w:rsidRDefault="00F876FE" w:rsidP="00F876FE">
      <w:pPr>
        <w:jc w:val="both"/>
      </w:pPr>
    </w:p>
    <w:p w:rsidR="00F876FE" w:rsidRPr="00127576" w:rsidRDefault="00F876FE" w:rsidP="00F876FE">
      <w:pPr>
        <w:jc w:val="both"/>
      </w:pPr>
      <w:r w:rsidRPr="00127576">
        <w:t>6.2</w:t>
      </w:r>
    </w:p>
    <w:p w:rsidR="00127576" w:rsidRPr="00127576" w:rsidRDefault="00127576" w:rsidP="00F876FE">
      <w:pPr>
        <w:jc w:val="both"/>
      </w:pPr>
    </w:p>
    <w:p w:rsidR="00F876FE" w:rsidRDefault="00F876FE" w:rsidP="005E5A03">
      <w:pPr>
        <w:pStyle w:val="Heading1"/>
        <w:jc w:val="both"/>
        <w:rPr>
          <w:b/>
        </w:rPr>
      </w:pPr>
    </w:p>
    <w:p w:rsidR="00F876FE" w:rsidRDefault="00F876FE" w:rsidP="00F876FE">
      <w:pPr>
        <w:pStyle w:val="Heading1"/>
        <w:jc w:val="both"/>
        <w:rPr>
          <w:b/>
        </w:rPr>
      </w:pPr>
      <w:bookmarkStart w:id="57" w:name="_Toc496885326"/>
      <w:r>
        <w:rPr>
          <w:b/>
        </w:rPr>
        <w:t>7</w:t>
      </w:r>
      <w:r w:rsidRPr="00E277DE">
        <w:rPr>
          <w:b/>
        </w:rPr>
        <w:t xml:space="preserve">.  </w:t>
      </w:r>
      <w:r>
        <w:rPr>
          <w:b/>
        </w:rPr>
        <w:t>Recommendations</w:t>
      </w:r>
      <w:bookmarkEnd w:id="57"/>
    </w:p>
    <w:p w:rsidR="004B5083" w:rsidRDefault="004B5083" w:rsidP="005E5A03">
      <w:pPr>
        <w:jc w:val="both"/>
      </w:pPr>
    </w:p>
    <w:p w:rsidR="004B5083" w:rsidRDefault="004B5083" w:rsidP="005E5A03">
      <w:pPr>
        <w:jc w:val="both"/>
      </w:pPr>
      <w:r>
        <w:t>7.1</w:t>
      </w:r>
    </w:p>
    <w:p w:rsidR="00D36CAE" w:rsidRDefault="00D36CAE" w:rsidP="005E5A03">
      <w:pPr>
        <w:jc w:val="both"/>
      </w:pPr>
    </w:p>
    <w:p w:rsidR="004B5083" w:rsidRDefault="004B5083" w:rsidP="005E5A03">
      <w:pPr>
        <w:jc w:val="both"/>
      </w:pPr>
      <w:r>
        <w:t>7.2</w:t>
      </w:r>
    </w:p>
    <w:p w:rsidR="0051653B" w:rsidRDefault="0051653B" w:rsidP="009A58B3">
      <w:pPr>
        <w:pStyle w:val="Heading1"/>
        <w:jc w:val="both"/>
        <w:rPr>
          <w:b/>
        </w:rPr>
      </w:pPr>
      <w:bookmarkStart w:id="58" w:name="_Toc496885327"/>
    </w:p>
    <w:p w:rsidR="009A58B3" w:rsidRPr="00E277DE" w:rsidRDefault="00F876FE" w:rsidP="009A58B3">
      <w:pPr>
        <w:pStyle w:val="Heading1"/>
        <w:jc w:val="both"/>
        <w:rPr>
          <w:b/>
        </w:rPr>
      </w:pPr>
      <w:r>
        <w:rPr>
          <w:b/>
        </w:rPr>
        <w:t>8</w:t>
      </w:r>
      <w:r w:rsidR="009A58B3" w:rsidRPr="00E277DE">
        <w:rPr>
          <w:b/>
        </w:rPr>
        <w:t xml:space="preserve">.  </w:t>
      </w:r>
      <w:r w:rsidR="009A58B3">
        <w:rPr>
          <w:b/>
        </w:rPr>
        <w:t>Bibliography</w:t>
      </w:r>
      <w:bookmarkEnd w:id="58"/>
    </w:p>
    <w:p w:rsidR="009A58B3" w:rsidRDefault="009A58B3" w:rsidP="005E5A03">
      <w:pPr>
        <w:tabs>
          <w:tab w:val="clear" w:pos="567"/>
        </w:tabs>
        <w:suppressAutoHyphens w:val="0"/>
        <w:overflowPunct/>
        <w:autoSpaceDE/>
        <w:spacing w:line="240" w:lineRule="auto"/>
        <w:jc w:val="both"/>
        <w:textAlignment w:val="auto"/>
      </w:pPr>
    </w:p>
    <w:p w:rsidR="0090525B" w:rsidRPr="0090525B" w:rsidRDefault="0090525B" w:rsidP="0090525B">
      <w:pPr>
        <w:rPr>
          <w:rFonts w:cstheme="minorHAnsi"/>
        </w:rPr>
      </w:pPr>
      <w:r w:rsidRPr="0090525B">
        <w:rPr>
          <w:rFonts w:cstheme="minorHAnsi"/>
        </w:rPr>
        <w:t xml:space="preserve">MacGregor, G, McGinley, C &amp; Smith, A 2020 </w:t>
      </w:r>
      <w:r w:rsidR="00FC40A1" w:rsidRPr="00FC40A1">
        <w:rPr>
          <w:rFonts w:cstheme="minorHAnsi"/>
          <w:i/>
        </w:rPr>
        <w:t>South</w:t>
      </w:r>
      <w:r w:rsidR="00FC40A1">
        <w:rPr>
          <w:rFonts w:cstheme="minorHAnsi"/>
        </w:rPr>
        <w:t xml:space="preserve"> </w:t>
      </w:r>
      <w:r w:rsidRPr="0090525B">
        <w:rPr>
          <w:rFonts w:cstheme="minorHAnsi"/>
          <w:i/>
        </w:rPr>
        <w:t>L</w:t>
      </w:r>
      <w:r>
        <w:rPr>
          <w:rFonts w:cstheme="minorHAnsi"/>
          <w:i/>
        </w:rPr>
        <w:t xml:space="preserve">anarkshire </w:t>
      </w:r>
      <w:r w:rsidRPr="0090525B">
        <w:rPr>
          <w:rFonts w:cstheme="minorHAnsi"/>
          <w:i/>
        </w:rPr>
        <w:t>N</w:t>
      </w:r>
      <w:r>
        <w:rPr>
          <w:rFonts w:cstheme="minorHAnsi"/>
          <w:i/>
        </w:rPr>
        <w:t xml:space="preserve">ature </w:t>
      </w:r>
      <w:r w:rsidRPr="0090525B">
        <w:rPr>
          <w:rFonts w:cstheme="minorHAnsi"/>
          <w:i/>
        </w:rPr>
        <w:t>R</w:t>
      </w:r>
      <w:r>
        <w:rPr>
          <w:rFonts w:cstheme="minorHAnsi"/>
          <w:i/>
        </w:rPr>
        <w:t>eserves</w:t>
      </w:r>
      <w:r w:rsidRPr="0090525B">
        <w:rPr>
          <w:rFonts w:cstheme="minorHAnsi"/>
          <w:i/>
        </w:rPr>
        <w:t xml:space="preserve"> Historic Environment Programme CLUTHA Volunteer Baseline Assessment Framework</w:t>
      </w:r>
      <w:r>
        <w:rPr>
          <w:rFonts w:cstheme="minorHAnsi"/>
          <w:i/>
        </w:rPr>
        <w:t>.</w:t>
      </w:r>
      <w:r w:rsidRPr="0090525B">
        <w:rPr>
          <w:rFonts w:cstheme="minorHAnsi"/>
        </w:rPr>
        <w:t xml:space="preserve"> Unpublished Project Design.</w:t>
      </w:r>
    </w:p>
    <w:p w:rsidR="0090525B" w:rsidRPr="0090525B" w:rsidRDefault="0090525B" w:rsidP="0090525B">
      <w:pPr>
        <w:tabs>
          <w:tab w:val="clear" w:pos="567"/>
        </w:tabs>
        <w:suppressAutoHyphens w:val="0"/>
        <w:overflowPunct/>
        <w:autoSpaceDE/>
        <w:spacing w:line="240" w:lineRule="auto"/>
        <w:textAlignment w:val="auto"/>
        <w:rPr>
          <w:rFonts w:cstheme="minorHAnsi"/>
        </w:rPr>
      </w:pPr>
    </w:p>
    <w:p w:rsidR="00F57ED0" w:rsidRPr="00F57ED0" w:rsidRDefault="0051653B" w:rsidP="005E5A03">
      <w:pPr>
        <w:tabs>
          <w:tab w:val="clear" w:pos="567"/>
        </w:tabs>
        <w:suppressAutoHyphens w:val="0"/>
        <w:overflowPunct/>
        <w:autoSpaceDE/>
        <w:spacing w:line="240" w:lineRule="auto"/>
        <w:jc w:val="both"/>
        <w:textAlignment w:val="auto"/>
      </w:pPr>
      <w:r>
        <w:t>Please use Harvard system.</w:t>
      </w:r>
    </w:p>
    <w:p w:rsidR="00B70344" w:rsidRDefault="00B70344" w:rsidP="005E5A03">
      <w:pPr>
        <w:tabs>
          <w:tab w:val="clear" w:pos="567"/>
        </w:tabs>
        <w:suppressAutoHyphens w:val="0"/>
        <w:overflowPunct/>
        <w:autoSpaceDE/>
        <w:spacing w:line="240" w:lineRule="auto"/>
        <w:jc w:val="both"/>
        <w:textAlignment w:val="auto"/>
      </w:pPr>
    </w:p>
    <w:p w:rsidR="00356078" w:rsidRDefault="00356078" w:rsidP="005E5A03">
      <w:pPr>
        <w:tabs>
          <w:tab w:val="clear" w:pos="567"/>
        </w:tabs>
        <w:suppressAutoHyphens w:val="0"/>
        <w:overflowPunct/>
        <w:autoSpaceDE/>
        <w:spacing w:line="240" w:lineRule="auto"/>
        <w:jc w:val="both"/>
        <w:textAlignment w:val="auto"/>
        <w:rPr>
          <w:sz w:val="24"/>
          <w:szCs w:val="24"/>
        </w:rPr>
      </w:pPr>
      <w:r>
        <w:br w:type="page"/>
      </w:r>
    </w:p>
    <w:p w:rsidR="00E42130" w:rsidRDefault="00E42130" w:rsidP="00510495">
      <w:pPr>
        <w:pStyle w:val="Heading1"/>
        <w:sectPr w:rsidR="00E42130" w:rsidSect="00210503">
          <w:headerReference w:type="even" r:id="rId15"/>
          <w:headerReference w:type="default" r:id="rId16"/>
          <w:footerReference w:type="even" r:id="rId17"/>
          <w:footerReference w:type="default" r:id="rId18"/>
          <w:headerReference w:type="first" r:id="rId19"/>
          <w:footerReference w:type="first" r:id="rId20"/>
          <w:pgSz w:w="11906" w:h="16838"/>
          <w:pgMar w:top="1440" w:right="1440" w:bottom="1440" w:left="1440" w:header="624" w:footer="708" w:gutter="0"/>
          <w:cols w:space="708"/>
          <w:titlePg/>
          <w:docGrid w:linePitch="360"/>
        </w:sectPr>
      </w:pPr>
      <w:bookmarkStart w:id="59" w:name="_Toc410922015"/>
      <w:bookmarkStart w:id="60" w:name="_Toc410977742"/>
      <w:bookmarkEnd w:id="55"/>
    </w:p>
    <w:p w:rsidR="00510495" w:rsidRPr="00F876FE" w:rsidRDefault="00F876FE" w:rsidP="00510495">
      <w:pPr>
        <w:pStyle w:val="Heading1"/>
        <w:rPr>
          <w:b/>
        </w:rPr>
      </w:pPr>
      <w:bookmarkStart w:id="61" w:name="_Toc496885328"/>
      <w:r>
        <w:rPr>
          <w:b/>
        </w:rPr>
        <w:t>9</w:t>
      </w:r>
      <w:r w:rsidR="00510495" w:rsidRPr="00F876FE">
        <w:rPr>
          <w:b/>
        </w:rPr>
        <w:t>.  Appendices</w:t>
      </w:r>
      <w:bookmarkEnd w:id="59"/>
      <w:bookmarkEnd w:id="60"/>
      <w:bookmarkEnd w:id="61"/>
    </w:p>
    <w:p w:rsidR="00802374" w:rsidRPr="00802374" w:rsidRDefault="00802374" w:rsidP="00802374"/>
    <w:p w:rsidR="004A42C9" w:rsidRDefault="003D7ABF" w:rsidP="004A42C9">
      <w:pPr>
        <w:pStyle w:val="Heading2"/>
        <w:rPr>
          <w:i/>
        </w:rPr>
      </w:pPr>
      <w:bookmarkStart w:id="62" w:name="_Toc410922016"/>
      <w:bookmarkStart w:id="63" w:name="_Toc410977743"/>
      <w:bookmarkStart w:id="64" w:name="_Toc496885329"/>
      <w:r>
        <w:rPr>
          <w:i/>
        </w:rPr>
        <w:t>APPENDIX 1</w:t>
      </w:r>
      <w:r w:rsidR="004A42C9" w:rsidRPr="004A42C9">
        <w:rPr>
          <w:i/>
        </w:rPr>
        <w:tab/>
      </w:r>
      <w:r w:rsidR="00802374">
        <w:rPr>
          <w:i/>
        </w:rPr>
        <w:t>Tables</w:t>
      </w:r>
      <w:bookmarkEnd w:id="62"/>
      <w:bookmarkEnd w:id="63"/>
      <w:bookmarkEnd w:id="64"/>
    </w:p>
    <w:p w:rsidR="00802374" w:rsidRPr="00312C47" w:rsidRDefault="00802374" w:rsidP="00802374">
      <w:pPr>
        <w:pStyle w:val="Heading3"/>
        <w:rPr>
          <w:b/>
        </w:rPr>
      </w:pPr>
      <w:bookmarkStart w:id="65" w:name="_Toc410922017"/>
      <w:bookmarkStart w:id="66" w:name="_Toc410977744"/>
      <w:bookmarkStart w:id="67" w:name="_Toc496885330"/>
      <w:r w:rsidRPr="00312C47">
        <w:rPr>
          <w:b/>
        </w:rPr>
        <w:t>Table 1: Site Gazetteer</w:t>
      </w:r>
      <w:bookmarkEnd w:id="65"/>
      <w:bookmarkEnd w:id="66"/>
      <w:bookmarkEnd w:id="67"/>
    </w:p>
    <w:p w:rsidR="00802374" w:rsidRDefault="00802374" w:rsidP="00802374"/>
    <w:tbl>
      <w:tblPr>
        <w:tblStyle w:val="TableGrid"/>
        <w:tblW w:w="0" w:type="auto"/>
        <w:tblLayout w:type="fixed"/>
        <w:tblLook w:val="04A0" w:firstRow="1" w:lastRow="0" w:firstColumn="1" w:lastColumn="0" w:noHBand="0" w:noVBand="1"/>
      </w:tblPr>
      <w:tblGrid>
        <w:gridCol w:w="534"/>
        <w:gridCol w:w="776"/>
        <w:gridCol w:w="956"/>
        <w:gridCol w:w="961"/>
        <w:gridCol w:w="709"/>
        <w:gridCol w:w="992"/>
        <w:gridCol w:w="1282"/>
        <w:gridCol w:w="1128"/>
        <w:gridCol w:w="708"/>
        <w:gridCol w:w="709"/>
        <w:gridCol w:w="851"/>
        <w:gridCol w:w="4568"/>
      </w:tblGrid>
      <w:tr w:rsidR="00E42130" w:rsidTr="00932847">
        <w:trPr>
          <w:tblHeader/>
        </w:trPr>
        <w:tc>
          <w:tcPr>
            <w:tcW w:w="534" w:type="dxa"/>
            <w:shd w:val="clear" w:color="auto" w:fill="D9D9D9" w:themeFill="background1" w:themeFillShade="D9"/>
          </w:tcPr>
          <w:p w:rsidR="00E42130" w:rsidRPr="00932847" w:rsidRDefault="00E42130">
            <w:pPr>
              <w:rPr>
                <w:rFonts w:ascii="Calibri" w:hAnsi="Calibri" w:cs="Calibri"/>
                <w:b/>
                <w:bCs/>
                <w:i/>
                <w:iCs/>
                <w:color w:val="000000"/>
                <w:sz w:val="16"/>
                <w:szCs w:val="16"/>
              </w:rPr>
            </w:pPr>
            <w:r w:rsidRPr="00932847">
              <w:rPr>
                <w:rFonts w:ascii="Calibri" w:hAnsi="Calibri" w:cs="Calibri"/>
                <w:b/>
                <w:bCs/>
                <w:i/>
                <w:iCs/>
                <w:color w:val="000000"/>
                <w:sz w:val="16"/>
                <w:szCs w:val="16"/>
              </w:rPr>
              <w:t>Site No.</w:t>
            </w:r>
          </w:p>
        </w:tc>
        <w:tc>
          <w:tcPr>
            <w:tcW w:w="776" w:type="dxa"/>
            <w:shd w:val="clear" w:color="auto" w:fill="D9D9D9" w:themeFill="background1" w:themeFillShade="D9"/>
          </w:tcPr>
          <w:p w:rsidR="00E42130" w:rsidRPr="00932847" w:rsidRDefault="00E42130">
            <w:pPr>
              <w:rPr>
                <w:rFonts w:ascii="Calibri" w:hAnsi="Calibri" w:cs="Calibri"/>
                <w:b/>
                <w:bCs/>
                <w:i/>
                <w:iCs/>
                <w:color w:val="000000"/>
                <w:sz w:val="16"/>
                <w:szCs w:val="16"/>
              </w:rPr>
            </w:pPr>
            <w:r w:rsidRPr="00932847">
              <w:rPr>
                <w:rFonts w:ascii="Calibri" w:hAnsi="Calibri" w:cs="Calibri"/>
                <w:b/>
                <w:bCs/>
                <w:i/>
                <w:iCs/>
                <w:color w:val="000000"/>
                <w:sz w:val="16"/>
                <w:szCs w:val="16"/>
              </w:rPr>
              <w:t>Listed Building</w:t>
            </w:r>
          </w:p>
        </w:tc>
        <w:tc>
          <w:tcPr>
            <w:tcW w:w="956" w:type="dxa"/>
            <w:shd w:val="clear" w:color="auto" w:fill="D9D9D9" w:themeFill="background1" w:themeFillShade="D9"/>
          </w:tcPr>
          <w:p w:rsidR="00E42130" w:rsidRPr="00932847" w:rsidRDefault="00E42130">
            <w:pPr>
              <w:rPr>
                <w:rFonts w:ascii="Calibri" w:hAnsi="Calibri" w:cs="Calibri"/>
                <w:b/>
                <w:bCs/>
                <w:i/>
                <w:iCs/>
                <w:color w:val="000000"/>
                <w:sz w:val="16"/>
                <w:szCs w:val="16"/>
              </w:rPr>
            </w:pPr>
            <w:r w:rsidRPr="00932847">
              <w:rPr>
                <w:rFonts w:ascii="Calibri" w:hAnsi="Calibri" w:cs="Calibri"/>
                <w:b/>
                <w:bCs/>
                <w:i/>
                <w:iCs/>
                <w:color w:val="000000"/>
                <w:sz w:val="16"/>
                <w:szCs w:val="16"/>
              </w:rPr>
              <w:t>Scheduled Monument</w:t>
            </w:r>
          </w:p>
        </w:tc>
        <w:tc>
          <w:tcPr>
            <w:tcW w:w="961" w:type="dxa"/>
            <w:shd w:val="clear" w:color="auto" w:fill="D9D9D9" w:themeFill="background1" w:themeFillShade="D9"/>
          </w:tcPr>
          <w:p w:rsidR="00E42130" w:rsidRPr="00932847" w:rsidRDefault="00E42130">
            <w:pPr>
              <w:rPr>
                <w:rFonts w:ascii="Calibri" w:hAnsi="Calibri" w:cs="Calibri"/>
                <w:b/>
                <w:bCs/>
                <w:i/>
                <w:iCs/>
                <w:color w:val="000000"/>
                <w:sz w:val="16"/>
                <w:szCs w:val="16"/>
              </w:rPr>
            </w:pPr>
            <w:r w:rsidRPr="00932847">
              <w:rPr>
                <w:rFonts w:ascii="Calibri" w:hAnsi="Calibri" w:cs="Calibri"/>
                <w:b/>
                <w:bCs/>
                <w:i/>
                <w:iCs/>
                <w:color w:val="000000"/>
                <w:sz w:val="16"/>
                <w:szCs w:val="16"/>
              </w:rPr>
              <w:t>Canmore ID</w:t>
            </w:r>
          </w:p>
        </w:tc>
        <w:tc>
          <w:tcPr>
            <w:tcW w:w="709" w:type="dxa"/>
            <w:shd w:val="clear" w:color="auto" w:fill="D9D9D9" w:themeFill="background1" w:themeFillShade="D9"/>
          </w:tcPr>
          <w:p w:rsidR="00E42130" w:rsidRPr="00932847" w:rsidRDefault="00E42130">
            <w:pPr>
              <w:rPr>
                <w:rFonts w:ascii="Calibri" w:hAnsi="Calibri" w:cs="Calibri"/>
                <w:b/>
                <w:bCs/>
                <w:i/>
                <w:iCs/>
                <w:color w:val="000000"/>
                <w:sz w:val="16"/>
                <w:szCs w:val="16"/>
              </w:rPr>
            </w:pPr>
            <w:r w:rsidRPr="00932847">
              <w:rPr>
                <w:rFonts w:ascii="Calibri" w:hAnsi="Calibri" w:cs="Calibri"/>
                <w:b/>
                <w:bCs/>
                <w:i/>
                <w:iCs/>
                <w:color w:val="000000"/>
                <w:sz w:val="16"/>
                <w:szCs w:val="16"/>
              </w:rPr>
              <w:t>HER ID</w:t>
            </w:r>
          </w:p>
        </w:tc>
        <w:tc>
          <w:tcPr>
            <w:tcW w:w="992" w:type="dxa"/>
            <w:shd w:val="clear" w:color="auto" w:fill="D9D9D9" w:themeFill="background1" w:themeFillShade="D9"/>
          </w:tcPr>
          <w:p w:rsidR="00E42130" w:rsidRPr="00932847" w:rsidRDefault="00E42130">
            <w:pPr>
              <w:rPr>
                <w:rFonts w:ascii="Calibri" w:hAnsi="Calibri" w:cs="Calibri"/>
                <w:b/>
                <w:bCs/>
                <w:i/>
                <w:iCs/>
                <w:color w:val="000000"/>
                <w:sz w:val="16"/>
                <w:szCs w:val="16"/>
              </w:rPr>
            </w:pPr>
            <w:r w:rsidRPr="00932847">
              <w:rPr>
                <w:rFonts w:ascii="Calibri" w:hAnsi="Calibri" w:cs="Calibri"/>
                <w:b/>
                <w:bCs/>
                <w:i/>
                <w:iCs/>
                <w:color w:val="000000"/>
                <w:sz w:val="16"/>
                <w:szCs w:val="16"/>
              </w:rPr>
              <w:t>Garden &amp; Designed Landscape</w:t>
            </w:r>
          </w:p>
        </w:tc>
        <w:tc>
          <w:tcPr>
            <w:tcW w:w="1282" w:type="dxa"/>
            <w:shd w:val="clear" w:color="auto" w:fill="D9D9D9" w:themeFill="background1" w:themeFillShade="D9"/>
          </w:tcPr>
          <w:p w:rsidR="00E42130" w:rsidRPr="00932847" w:rsidRDefault="00E42130">
            <w:pPr>
              <w:rPr>
                <w:rFonts w:ascii="Calibri" w:hAnsi="Calibri" w:cs="Calibri"/>
                <w:b/>
                <w:bCs/>
                <w:i/>
                <w:iCs/>
                <w:color w:val="000000"/>
                <w:sz w:val="16"/>
                <w:szCs w:val="16"/>
              </w:rPr>
            </w:pPr>
            <w:r w:rsidRPr="00932847">
              <w:rPr>
                <w:rFonts w:ascii="Calibri" w:hAnsi="Calibri" w:cs="Calibri"/>
                <w:b/>
                <w:bCs/>
                <w:i/>
                <w:iCs/>
                <w:color w:val="000000"/>
                <w:sz w:val="16"/>
                <w:szCs w:val="16"/>
              </w:rPr>
              <w:t>Classification</w:t>
            </w:r>
          </w:p>
        </w:tc>
        <w:tc>
          <w:tcPr>
            <w:tcW w:w="1128" w:type="dxa"/>
            <w:shd w:val="clear" w:color="auto" w:fill="D9D9D9" w:themeFill="background1" w:themeFillShade="D9"/>
          </w:tcPr>
          <w:p w:rsidR="00E42130" w:rsidRPr="00932847" w:rsidRDefault="00E42130">
            <w:pPr>
              <w:rPr>
                <w:rFonts w:ascii="Calibri" w:hAnsi="Calibri" w:cs="Calibri"/>
                <w:b/>
                <w:bCs/>
                <w:i/>
                <w:iCs/>
                <w:color w:val="000000"/>
                <w:sz w:val="16"/>
                <w:szCs w:val="16"/>
              </w:rPr>
            </w:pPr>
            <w:r w:rsidRPr="00932847">
              <w:rPr>
                <w:rFonts w:ascii="Calibri" w:hAnsi="Calibri" w:cs="Calibri"/>
                <w:b/>
                <w:bCs/>
                <w:i/>
                <w:iCs/>
                <w:color w:val="000000"/>
                <w:sz w:val="16"/>
                <w:szCs w:val="16"/>
              </w:rPr>
              <w:t>Name</w:t>
            </w:r>
          </w:p>
        </w:tc>
        <w:tc>
          <w:tcPr>
            <w:tcW w:w="708" w:type="dxa"/>
            <w:shd w:val="clear" w:color="auto" w:fill="D9D9D9" w:themeFill="background1" w:themeFillShade="D9"/>
          </w:tcPr>
          <w:p w:rsidR="00E42130" w:rsidRPr="00932847" w:rsidRDefault="00E42130">
            <w:pPr>
              <w:rPr>
                <w:rFonts w:ascii="Calibri" w:hAnsi="Calibri" w:cs="Calibri"/>
                <w:b/>
                <w:bCs/>
                <w:i/>
                <w:iCs/>
                <w:color w:val="000000"/>
                <w:sz w:val="16"/>
                <w:szCs w:val="16"/>
              </w:rPr>
            </w:pPr>
            <w:r w:rsidRPr="00932847">
              <w:rPr>
                <w:rFonts w:ascii="Calibri" w:hAnsi="Calibri" w:cs="Calibri"/>
                <w:b/>
                <w:bCs/>
                <w:i/>
                <w:iCs/>
                <w:color w:val="000000"/>
                <w:sz w:val="16"/>
                <w:szCs w:val="16"/>
              </w:rPr>
              <w:t>E</w:t>
            </w:r>
          </w:p>
        </w:tc>
        <w:tc>
          <w:tcPr>
            <w:tcW w:w="709" w:type="dxa"/>
            <w:shd w:val="clear" w:color="auto" w:fill="D9D9D9" w:themeFill="background1" w:themeFillShade="D9"/>
          </w:tcPr>
          <w:p w:rsidR="00E42130" w:rsidRPr="00932847" w:rsidRDefault="00E42130">
            <w:pPr>
              <w:rPr>
                <w:rFonts w:ascii="Calibri" w:hAnsi="Calibri" w:cs="Calibri"/>
                <w:b/>
                <w:bCs/>
                <w:i/>
                <w:iCs/>
                <w:color w:val="000000"/>
                <w:sz w:val="16"/>
                <w:szCs w:val="16"/>
              </w:rPr>
            </w:pPr>
            <w:r w:rsidRPr="00932847">
              <w:rPr>
                <w:rFonts w:ascii="Calibri" w:hAnsi="Calibri" w:cs="Calibri"/>
                <w:b/>
                <w:bCs/>
                <w:i/>
                <w:iCs/>
                <w:color w:val="000000"/>
                <w:sz w:val="16"/>
                <w:szCs w:val="16"/>
              </w:rPr>
              <w:t>N</w:t>
            </w:r>
          </w:p>
        </w:tc>
        <w:tc>
          <w:tcPr>
            <w:tcW w:w="851" w:type="dxa"/>
            <w:shd w:val="clear" w:color="auto" w:fill="D9D9D9" w:themeFill="background1" w:themeFillShade="D9"/>
          </w:tcPr>
          <w:p w:rsidR="00E42130" w:rsidRPr="00932847" w:rsidRDefault="00E42130">
            <w:pPr>
              <w:rPr>
                <w:rFonts w:ascii="Calibri" w:hAnsi="Calibri" w:cs="Calibri"/>
                <w:b/>
                <w:bCs/>
                <w:i/>
                <w:iCs/>
                <w:color w:val="000000"/>
                <w:sz w:val="16"/>
                <w:szCs w:val="16"/>
              </w:rPr>
            </w:pPr>
            <w:r w:rsidRPr="00932847">
              <w:rPr>
                <w:rFonts w:ascii="Calibri" w:hAnsi="Calibri" w:cs="Calibri"/>
                <w:b/>
                <w:bCs/>
                <w:i/>
                <w:iCs/>
                <w:color w:val="000000"/>
                <w:sz w:val="16"/>
                <w:szCs w:val="16"/>
              </w:rPr>
              <w:t>OS NGR</w:t>
            </w:r>
          </w:p>
        </w:tc>
        <w:tc>
          <w:tcPr>
            <w:tcW w:w="4568" w:type="dxa"/>
            <w:shd w:val="clear" w:color="auto" w:fill="D9D9D9" w:themeFill="background1" w:themeFillShade="D9"/>
          </w:tcPr>
          <w:p w:rsidR="00E42130" w:rsidRPr="00932847" w:rsidRDefault="00E42130">
            <w:pPr>
              <w:rPr>
                <w:rFonts w:ascii="Calibri" w:hAnsi="Calibri" w:cs="Calibri"/>
                <w:b/>
                <w:bCs/>
                <w:i/>
                <w:iCs/>
                <w:color w:val="000000"/>
                <w:sz w:val="16"/>
                <w:szCs w:val="16"/>
              </w:rPr>
            </w:pPr>
            <w:r w:rsidRPr="00932847">
              <w:rPr>
                <w:rFonts w:ascii="Calibri" w:hAnsi="Calibri" w:cs="Calibri"/>
                <w:b/>
                <w:bCs/>
                <w:i/>
                <w:iCs/>
                <w:color w:val="000000"/>
                <w:sz w:val="16"/>
                <w:szCs w:val="16"/>
              </w:rPr>
              <w:t>Description</w:t>
            </w:r>
          </w:p>
        </w:tc>
      </w:tr>
      <w:tr w:rsidR="00E42130" w:rsidTr="00E42130">
        <w:tc>
          <w:tcPr>
            <w:tcW w:w="534" w:type="dxa"/>
          </w:tcPr>
          <w:p w:rsidR="00E42130" w:rsidRDefault="0051653B">
            <w:pPr>
              <w:rPr>
                <w:rFonts w:ascii="Calibri" w:hAnsi="Calibri" w:cs="Calibri"/>
                <w:color w:val="000000"/>
                <w:sz w:val="16"/>
                <w:szCs w:val="16"/>
              </w:rPr>
            </w:pPr>
            <w:r>
              <w:rPr>
                <w:rFonts w:ascii="Calibri" w:hAnsi="Calibri" w:cs="Calibri"/>
                <w:color w:val="000000"/>
                <w:sz w:val="16"/>
                <w:szCs w:val="16"/>
              </w:rPr>
              <w:t>1</w:t>
            </w: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51653B">
            <w:pPr>
              <w:rPr>
                <w:rFonts w:ascii="Calibri" w:hAnsi="Calibri" w:cs="Calibri"/>
                <w:color w:val="000000"/>
                <w:sz w:val="16"/>
                <w:szCs w:val="16"/>
              </w:rPr>
            </w:pPr>
            <w:r>
              <w:rPr>
                <w:rFonts w:ascii="Calibri" w:hAnsi="Calibri" w:cs="Calibri"/>
                <w:color w:val="000000"/>
                <w:sz w:val="16"/>
                <w:szCs w:val="16"/>
              </w:rPr>
              <w:t>2</w:t>
            </w: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51653B">
            <w:pPr>
              <w:rPr>
                <w:rFonts w:ascii="Calibri" w:hAnsi="Calibri" w:cs="Calibri"/>
                <w:color w:val="000000"/>
                <w:sz w:val="16"/>
                <w:szCs w:val="16"/>
              </w:rPr>
            </w:pPr>
            <w:r>
              <w:rPr>
                <w:rFonts w:ascii="Calibri" w:hAnsi="Calibri" w:cs="Calibri"/>
                <w:color w:val="000000"/>
                <w:sz w:val="16"/>
                <w:szCs w:val="16"/>
              </w:rPr>
              <w:t>3</w:t>
            </w: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51653B">
            <w:pPr>
              <w:rPr>
                <w:rFonts w:ascii="Calibri" w:hAnsi="Calibri" w:cs="Calibri"/>
                <w:color w:val="000000"/>
                <w:sz w:val="16"/>
                <w:szCs w:val="16"/>
              </w:rPr>
            </w:pPr>
            <w:r>
              <w:rPr>
                <w:rFonts w:ascii="Calibri" w:hAnsi="Calibri" w:cs="Calibri"/>
                <w:color w:val="000000"/>
                <w:sz w:val="16"/>
                <w:szCs w:val="16"/>
              </w:rPr>
              <w:t>4</w:t>
            </w: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51653B">
            <w:pPr>
              <w:rPr>
                <w:rFonts w:ascii="Calibri" w:hAnsi="Calibri" w:cs="Calibri"/>
                <w:color w:val="000000"/>
                <w:sz w:val="16"/>
                <w:szCs w:val="16"/>
              </w:rPr>
            </w:pPr>
            <w:r>
              <w:rPr>
                <w:rFonts w:ascii="Calibri" w:hAnsi="Calibri" w:cs="Calibri"/>
                <w:color w:val="000000"/>
                <w:sz w:val="16"/>
                <w:szCs w:val="16"/>
              </w:rPr>
              <w:t>5</w:t>
            </w: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51653B">
            <w:pPr>
              <w:rPr>
                <w:rFonts w:ascii="Calibri" w:hAnsi="Calibri" w:cs="Calibri"/>
                <w:color w:val="000000"/>
                <w:sz w:val="16"/>
                <w:szCs w:val="16"/>
              </w:rPr>
            </w:pPr>
            <w:r>
              <w:rPr>
                <w:rFonts w:ascii="Calibri" w:hAnsi="Calibri" w:cs="Calibri"/>
                <w:color w:val="000000"/>
                <w:sz w:val="16"/>
                <w:szCs w:val="16"/>
              </w:rPr>
              <w:t>6</w:t>
            </w: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932847" w:rsidRDefault="00932847">
            <w:pPr>
              <w:rPr>
                <w:rFonts w:ascii="Calibri" w:hAnsi="Calibri" w:cs="Calibri"/>
                <w:color w:val="000000"/>
                <w:sz w:val="16"/>
                <w:szCs w:val="16"/>
              </w:rPr>
            </w:pPr>
          </w:p>
        </w:tc>
      </w:tr>
      <w:tr w:rsidR="00E42130" w:rsidTr="00E42130">
        <w:tc>
          <w:tcPr>
            <w:tcW w:w="534" w:type="dxa"/>
          </w:tcPr>
          <w:p w:rsidR="00E42130" w:rsidRDefault="0051653B">
            <w:pPr>
              <w:rPr>
                <w:rFonts w:ascii="Calibri" w:hAnsi="Calibri" w:cs="Calibri"/>
                <w:color w:val="000000"/>
                <w:sz w:val="16"/>
                <w:szCs w:val="16"/>
              </w:rPr>
            </w:pPr>
            <w:r>
              <w:rPr>
                <w:rFonts w:ascii="Calibri" w:hAnsi="Calibri" w:cs="Calibri"/>
                <w:color w:val="000000"/>
                <w:sz w:val="16"/>
                <w:szCs w:val="16"/>
              </w:rPr>
              <w:t>7</w:t>
            </w: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51653B">
            <w:pPr>
              <w:rPr>
                <w:rFonts w:ascii="Calibri" w:hAnsi="Calibri" w:cs="Calibri"/>
                <w:color w:val="000000"/>
                <w:sz w:val="16"/>
                <w:szCs w:val="16"/>
              </w:rPr>
            </w:pPr>
            <w:r>
              <w:rPr>
                <w:rFonts w:ascii="Calibri" w:hAnsi="Calibri" w:cs="Calibri"/>
                <w:color w:val="000000"/>
                <w:sz w:val="16"/>
                <w:szCs w:val="16"/>
              </w:rPr>
              <w:t>8</w:t>
            </w: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51653B">
            <w:pPr>
              <w:rPr>
                <w:rFonts w:ascii="Calibri" w:hAnsi="Calibri" w:cs="Calibri"/>
                <w:color w:val="000000"/>
                <w:sz w:val="16"/>
                <w:szCs w:val="16"/>
              </w:rPr>
            </w:pPr>
            <w:r>
              <w:rPr>
                <w:rFonts w:ascii="Calibri" w:hAnsi="Calibri" w:cs="Calibri"/>
                <w:color w:val="000000"/>
                <w:sz w:val="16"/>
                <w:szCs w:val="16"/>
              </w:rPr>
              <w:t>9</w:t>
            </w: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51653B">
            <w:pPr>
              <w:rPr>
                <w:rFonts w:ascii="Calibri" w:hAnsi="Calibri" w:cs="Calibri"/>
                <w:color w:val="000000"/>
                <w:sz w:val="16"/>
                <w:szCs w:val="16"/>
              </w:rPr>
            </w:pPr>
            <w:r>
              <w:rPr>
                <w:rFonts w:ascii="Calibri" w:hAnsi="Calibri" w:cs="Calibri"/>
                <w:color w:val="000000"/>
                <w:sz w:val="16"/>
                <w:szCs w:val="16"/>
              </w:rPr>
              <w:t>10</w:t>
            </w: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51653B">
            <w:pPr>
              <w:rPr>
                <w:rFonts w:ascii="Calibri" w:hAnsi="Calibri" w:cs="Calibri"/>
                <w:color w:val="000000"/>
                <w:sz w:val="16"/>
                <w:szCs w:val="16"/>
              </w:rPr>
            </w:pPr>
            <w:r>
              <w:rPr>
                <w:rFonts w:ascii="Calibri" w:hAnsi="Calibri" w:cs="Calibri"/>
                <w:color w:val="000000"/>
                <w:sz w:val="16"/>
                <w:szCs w:val="16"/>
              </w:rPr>
              <w:t>11</w:t>
            </w: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932847" w:rsidRDefault="00932847" w:rsidP="00932847">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rsidP="00D86264">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rsidP="00932847">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rsidP="00932847">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414141"/>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r w:rsidR="00E42130" w:rsidTr="00E42130">
        <w:tc>
          <w:tcPr>
            <w:tcW w:w="534" w:type="dxa"/>
          </w:tcPr>
          <w:p w:rsidR="00E42130" w:rsidRDefault="00E42130">
            <w:pPr>
              <w:rPr>
                <w:rFonts w:ascii="Calibri" w:hAnsi="Calibri" w:cs="Calibri"/>
                <w:color w:val="000000"/>
                <w:sz w:val="16"/>
                <w:szCs w:val="16"/>
              </w:rPr>
            </w:pPr>
          </w:p>
        </w:tc>
        <w:tc>
          <w:tcPr>
            <w:tcW w:w="776" w:type="dxa"/>
          </w:tcPr>
          <w:p w:rsidR="00E42130" w:rsidRDefault="00E42130">
            <w:pPr>
              <w:rPr>
                <w:rFonts w:ascii="Calibri" w:hAnsi="Calibri" w:cs="Calibri"/>
                <w:color w:val="000000"/>
                <w:sz w:val="16"/>
                <w:szCs w:val="16"/>
              </w:rPr>
            </w:pPr>
          </w:p>
        </w:tc>
        <w:tc>
          <w:tcPr>
            <w:tcW w:w="956" w:type="dxa"/>
          </w:tcPr>
          <w:p w:rsidR="00E42130" w:rsidRDefault="00E42130">
            <w:pPr>
              <w:rPr>
                <w:rFonts w:ascii="Calibri" w:hAnsi="Calibri" w:cs="Calibri"/>
                <w:color w:val="000000"/>
                <w:sz w:val="16"/>
                <w:szCs w:val="16"/>
              </w:rPr>
            </w:pPr>
          </w:p>
        </w:tc>
        <w:tc>
          <w:tcPr>
            <w:tcW w:w="961"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992" w:type="dxa"/>
          </w:tcPr>
          <w:p w:rsidR="00E42130" w:rsidRDefault="00E42130">
            <w:pPr>
              <w:rPr>
                <w:rFonts w:ascii="Calibri" w:hAnsi="Calibri" w:cs="Calibri"/>
                <w:color w:val="000000"/>
                <w:sz w:val="16"/>
                <w:szCs w:val="16"/>
              </w:rPr>
            </w:pPr>
          </w:p>
        </w:tc>
        <w:tc>
          <w:tcPr>
            <w:tcW w:w="1282" w:type="dxa"/>
          </w:tcPr>
          <w:p w:rsidR="00E42130" w:rsidRDefault="00E42130">
            <w:pPr>
              <w:rPr>
                <w:rFonts w:ascii="Calibri" w:hAnsi="Calibri" w:cs="Calibri"/>
                <w:color w:val="000000"/>
                <w:sz w:val="16"/>
                <w:szCs w:val="16"/>
              </w:rPr>
            </w:pPr>
          </w:p>
        </w:tc>
        <w:tc>
          <w:tcPr>
            <w:tcW w:w="1128" w:type="dxa"/>
          </w:tcPr>
          <w:p w:rsidR="00E42130" w:rsidRDefault="00E42130">
            <w:pPr>
              <w:rPr>
                <w:rFonts w:ascii="Calibri" w:hAnsi="Calibri" w:cs="Calibri"/>
                <w:color w:val="000000"/>
                <w:sz w:val="16"/>
                <w:szCs w:val="16"/>
              </w:rPr>
            </w:pPr>
          </w:p>
        </w:tc>
        <w:tc>
          <w:tcPr>
            <w:tcW w:w="708" w:type="dxa"/>
          </w:tcPr>
          <w:p w:rsidR="00E42130" w:rsidRDefault="00E42130">
            <w:pPr>
              <w:rPr>
                <w:rFonts w:ascii="Calibri" w:hAnsi="Calibri" w:cs="Calibri"/>
                <w:color w:val="000000"/>
                <w:sz w:val="16"/>
                <w:szCs w:val="16"/>
              </w:rPr>
            </w:pPr>
          </w:p>
        </w:tc>
        <w:tc>
          <w:tcPr>
            <w:tcW w:w="709" w:type="dxa"/>
          </w:tcPr>
          <w:p w:rsidR="00E42130" w:rsidRDefault="00E42130">
            <w:pPr>
              <w:rPr>
                <w:rFonts w:ascii="Calibri" w:hAnsi="Calibri" w:cs="Calibri"/>
                <w:color w:val="000000"/>
                <w:sz w:val="16"/>
                <w:szCs w:val="16"/>
              </w:rPr>
            </w:pPr>
          </w:p>
        </w:tc>
        <w:tc>
          <w:tcPr>
            <w:tcW w:w="851" w:type="dxa"/>
          </w:tcPr>
          <w:p w:rsidR="00E42130" w:rsidRDefault="00E42130">
            <w:pPr>
              <w:rPr>
                <w:rFonts w:ascii="Calibri" w:hAnsi="Calibri" w:cs="Calibri"/>
                <w:color w:val="000000"/>
                <w:sz w:val="16"/>
                <w:szCs w:val="16"/>
              </w:rPr>
            </w:pPr>
          </w:p>
        </w:tc>
        <w:tc>
          <w:tcPr>
            <w:tcW w:w="4568" w:type="dxa"/>
          </w:tcPr>
          <w:p w:rsidR="00E42130" w:rsidRDefault="00E42130">
            <w:pPr>
              <w:rPr>
                <w:rFonts w:ascii="Calibri" w:hAnsi="Calibri" w:cs="Calibri"/>
                <w:color w:val="000000"/>
                <w:sz w:val="16"/>
                <w:szCs w:val="16"/>
              </w:rPr>
            </w:pPr>
          </w:p>
        </w:tc>
      </w:tr>
    </w:tbl>
    <w:p w:rsidR="00E42130" w:rsidRDefault="00E42130" w:rsidP="00802374"/>
    <w:p w:rsidR="00802374" w:rsidRDefault="00802374" w:rsidP="00802374"/>
    <w:p w:rsidR="004560CE" w:rsidRDefault="004560CE">
      <w:pPr>
        <w:tabs>
          <w:tab w:val="clear" w:pos="567"/>
        </w:tabs>
        <w:suppressAutoHyphens w:val="0"/>
        <w:overflowPunct/>
        <w:autoSpaceDE/>
        <w:spacing w:line="240" w:lineRule="auto"/>
        <w:textAlignment w:val="auto"/>
      </w:pPr>
      <w:r>
        <w:br w:type="page"/>
      </w:r>
    </w:p>
    <w:p w:rsidR="00932847" w:rsidRDefault="00932847" w:rsidP="00802374">
      <w:pPr>
        <w:pStyle w:val="Heading3"/>
        <w:rPr>
          <w:b/>
        </w:rPr>
        <w:sectPr w:rsidR="00932847" w:rsidSect="00932847">
          <w:headerReference w:type="default" r:id="rId21"/>
          <w:footerReference w:type="default" r:id="rId22"/>
          <w:footerReference w:type="first" r:id="rId23"/>
          <w:pgSz w:w="16838" w:h="11906" w:orient="landscape"/>
          <w:pgMar w:top="1440" w:right="1440" w:bottom="1440" w:left="1440" w:header="624" w:footer="709" w:gutter="0"/>
          <w:cols w:space="708"/>
          <w:docGrid w:linePitch="360"/>
        </w:sectPr>
      </w:pPr>
      <w:bookmarkStart w:id="68" w:name="_Toc410922018"/>
      <w:bookmarkStart w:id="69" w:name="_Toc410977745"/>
    </w:p>
    <w:p w:rsidR="00E24CA1" w:rsidRDefault="00E24CA1" w:rsidP="00E24CA1">
      <w:pPr>
        <w:pStyle w:val="Heading3"/>
        <w:rPr>
          <w:b/>
        </w:rPr>
      </w:pPr>
      <w:bookmarkStart w:id="70" w:name="_Toc410922019"/>
      <w:bookmarkStart w:id="71" w:name="_Toc410977746"/>
      <w:bookmarkStart w:id="72" w:name="_Toc496885332"/>
      <w:bookmarkEnd w:id="68"/>
      <w:bookmarkEnd w:id="69"/>
      <w:r w:rsidRPr="00312C47">
        <w:rPr>
          <w:b/>
        </w:rPr>
        <w:t>Tabl</w:t>
      </w:r>
      <w:r w:rsidR="0051653B">
        <w:rPr>
          <w:b/>
        </w:rPr>
        <w:t>e 2</w:t>
      </w:r>
      <w:r w:rsidRPr="00312C47">
        <w:rPr>
          <w:b/>
        </w:rPr>
        <w:t>: Map Sources Consulted</w:t>
      </w:r>
      <w:bookmarkEnd w:id="70"/>
      <w:bookmarkEnd w:id="71"/>
      <w:bookmarkEnd w:id="72"/>
    </w:p>
    <w:p w:rsidR="00312C47" w:rsidRPr="00312C47" w:rsidRDefault="00312C47" w:rsidP="00312C47"/>
    <w:tbl>
      <w:tblPr>
        <w:tblStyle w:val="TableGrid"/>
        <w:tblW w:w="0" w:type="auto"/>
        <w:tblLook w:val="04A0" w:firstRow="1" w:lastRow="0" w:firstColumn="1" w:lastColumn="0" w:noHBand="0" w:noVBand="1"/>
      </w:tblPr>
      <w:tblGrid>
        <w:gridCol w:w="1789"/>
        <w:gridCol w:w="2731"/>
        <w:gridCol w:w="2238"/>
        <w:gridCol w:w="2258"/>
      </w:tblGrid>
      <w:tr w:rsidR="00F63F38" w:rsidRPr="00635992" w:rsidTr="00F63F38">
        <w:trPr>
          <w:trHeight w:val="288"/>
        </w:trPr>
        <w:tc>
          <w:tcPr>
            <w:tcW w:w="1815" w:type="dxa"/>
            <w:shd w:val="clear" w:color="auto" w:fill="D9D9D9" w:themeFill="background1" w:themeFillShade="D9"/>
            <w:vAlign w:val="center"/>
          </w:tcPr>
          <w:p w:rsidR="00F63F38" w:rsidRPr="00635992" w:rsidRDefault="00F63F38" w:rsidP="00F63F38">
            <w:pPr>
              <w:rPr>
                <w:rFonts w:asciiTheme="minorHAnsi" w:hAnsiTheme="minorHAnsi" w:cstheme="minorHAnsi"/>
                <w:b/>
                <w:i/>
              </w:rPr>
            </w:pPr>
            <w:r w:rsidRPr="00635992">
              <w:rPr>
                <w:rFonts w:asciiTheme="minorHAnsi" w:hAnsiTheme="minorHAnsi" w:cstheme="minorHAnsi"/>
                <w:b/>
                <w:i/>
              </w:rPr>
              <w:t>Cartographer</w:t>
            </w:r>
          </w:p>
        </w:tc>
        <w:tc>
          <w:tcPr>
            <w:tcW w:w="2829" w:type="dxa"/>
            <w:shd w:val="clear" w:color="auto" w:fill="D9D9D9" w:themeFill="background1" w:themeFillShade="D9"/>
            <w:vAlign w:val="center"/>
          </w:tcPr>
          <w:p w:rsidR="00F63F38" w:rsidRPr="00635992" w:rsidRDefault="00F63F38" w:rsidP="00F63F38">
            <w:pPr>
              <w:rPr>
                <w:rFonts w:asciiTheme="minorHAnsi" w:hAnsiTheme="minorHAnsi" w:cstheme="minorHAnsi"/>
                <w:b/>
                <w:i/>
              </w:rPr>
            </w:pPr>
            <w:r w:rsidRPr="00635992">
              <w:rPr>
                <w:rFonts w:asciiTheme="minorHAnsi" w:hAnsiTheme="minorHAnsi" w:cstheme="minorHAnsi"/>
                <w:b/>
                <w:i/>
              </w:rPr>
              <w:t>Name</w:t>
            </w:r>
          </w:p>
        </w:tc>
        <w:tc>
          <w:tcPr>
            <w:tcW w:w="2269" w:type="dxa"/>
            <w:shd w:val="clear" w:color="auto" w:fill="D9D9D9" w:themeFill="background1" w:themeFillShade="D9"/>
            <w:vAlign w:val="center"/>
          </w:tcPr>
          <w:p w:rsidR="00F63F38" w:rsidRPr="00635992" w:rsidRDefault="00F63F38" w:rsidP="00F63F38">
            <w:pPr>
              <w:rPr>
                <w:rFonts w:asciiTheme="minorHAnsi" w:hAnsiTheme="minorHAnsi" w:cstheme="minorHAnsi"/>
                <w:b/>
                <w:i/>
              </w:rPr>
            </w:pPr>
            <w:r w:rsidRPr="00635992">
              <w:rPr>
                <w:rFonts w:asciiTheme="minorHAnsi" w:hAnsiTheme="minorHAnsi" w:cstheme="minorHAnsi"/>
                <w:b/>
                <w:i/>
              </w:rPr>
              <w:t>Date Surveyed/Revised</w:t>
            </w:r>
          </w:p>
        </w:tc>
        <w:tc>
          <w:tcPr>
            <w:tcW w:w="2329" w:type="dxa"/>
            <w:shd w:val="clear" w:color="auto" w:fill="D9D9D9" w:themeFill="background1" w:themeFillShade="D9"/>
            <w:vAlign w:val="center"/>
          </w:tcPr>
          <w:p w:rsidR="00F63F38" w:rsidRPr="00635992" w:rsidRDefault="00F63F38" w:rsidP="00F63F38">
            <w:pPr>
              <w:rPr>
                <w:rFonts w:asciiTheme="minorHAnsi" w:hAnsiTheme="minorHAnsi" w:cstheme="minorHAnsi"/>
                <w:b/>
                <w:i/>
              </w:rPr>
            </w:pPr>
            <w:r w:rsidRPr="00635992">
              <w:rPr>
                <w:rFonts w:asciiTheme="minorHAnsi" w:hAnsiTheme="minorHAnsi" w:cstheme="minorHAnsi"/>
                <w:b/>
                <w:i/>
              </w:rPr>
              <w:t>Date Published</w:t>
            </w:r>
          </w:p>
        </w:tc>
      </w:tr>
      <w:tr w:rsidR="00F63F38" w:rsidRPr="00635992" w:rsidTr="00F63F38">
        <w:trPr>
          <w:trHeight w:val="288"/>
        </w:trPr>
        <w:tc>
          <w:tcPr>
            <w:tcW w:w="1815" w:type="dxa"/>
          </w:tcPr>
          <w:p w:rsidR="00F63F38" w:rsidRPr="00635992" w:rsidRDefault="00F63F38" w:rsidP="00D87F01">
            <w:pPr>
              <w:rPr>
                <w:rFonts w:asciiTheme="minorHAnsi" w:hAnsiTheme="minorHAnsi" w:cstheme="minorHAnsi"/>
              </w:rPr>
            </w:pPr>
            <w:r w:rsidRPr="00635992">
              <w:rPr>
                <w:rFonts w:asciiTheme="minorHAnsi" w:hAnsiTheme="minorHAnsi" w:cstheme="minorHAnsi"/>
              </w:rPr>
              <w:t>William Roy</w:t>
            </w:r>
          </w:p>
        </w:tc>
        <w:tc>
          <w:tcPr>
            <w:tcW w:w="2829" w:type="dxa"/>
          </w:tcPr>
          <w:p w:rsidR="00F63F38" w:rsidRPr="00635992" w:rsidRDefault="00F63F38" w:rsidP="00D87F01">
            <w:pPr>
              <w:tabs>
                <w:tab w:val="clear" w:pos="567"/>
              </w:tabs>
              <w:suppressAutoHyphens w:val="0"/>
              <w:overflowPunct/>
              <w:autoSpaceDE/>
              <w:spacing w:after="200" w:line="276" w:lineRule="auto"/>
              <w:textAlignment w:val="auto"/>
              <w:rPr>
                <w:rFonts w:asciiTheme="minorHAnsi" w:hAnsiTheme="minorHAnsi" w:cstheme="minorHAnsi"/>
              </w:rPr>
            </w:pPr>
            <w:r w:rsidRPr="00635992">
              <w:rPr>
                <w:rFonts w:asciiTheme="minorHAnsi" w:hAnsiTheme="minorHAnsi" w:cstheme="minorHAnsi"/>
              </w:rPr>
              <w:t>Roys Military Map Of Scotland: Highlands</w:t>
            </w:r>
          </w:p>
        </w:tc>
        <w:tc>
          <w:tcPr>
            <w:tcW w:w="2269" w:type="dxa"/>
          </w:tcPr>
          <w:p w:rsidR="00F63F38" w:rsidRPr="00635992" w:rsidRDefault="00F63F38" w:rsidP="00D87F01">
            <w:pPr>
              <w:rPr>
                <w:rFonts w:asciiTheme="minorHAnsi" w:hAnsiTheme="minorHAnsi" w:cstheme="minorHAnsi"/>
              </w:rPr>
            </w:pPr>
            <w:r w:rsidRPr="00635992">
              <w:rPr>
                <w:rFonts w:asciiTheme="minorHAnsi" w:hAnsiTheme="minorHAnsi" w:cstheme="minorHAnsi"/>
              </w:rPr>
              <w:t>n/a</w:t>
            </w:r>
          </w:p>
        </w:tc>
        <w:tc>
          <w:tcPr>
            <w:tcW w:w="2329" w:type="dxa"/>
          </w:tcPr>
          <w:p w:rsidR="00F63F38" w:rsidRPr="00635992" w:rsidRDefault="00F63F38" w:rsidP="00D87F01">
            <w:pPr>
              <w:rPr>
                <w:rFonts w:asciiTheme="minorHAnsi" w:hAnsiTheme="minorHAnsi" w:cstheme="minorHAnsi"/>
              </w:rPr>
            </w:pPr>
            <w:r w:rsidRPr="00635992">
              <w:rPr>
                <w:rFonts w:asciiTheme="minorHAnsi" w:hAnsiTheme="minorHAnsi" w:cstheme="minorHAnsi"/>
              </w:rPr>
              <w:t>1747-1752</w:t>
            </w:r>
          </w:p>
        </w:tc>
      </w:tr>
      <w:tr w:rsidR="00635992" w:rsidRPr="00635992" w:rsidTr="00F63F38">
        <w:trPr>
          <w:trHeight w:val="288"/>
        </w:trPr>
        <w:tc>
          <w:tcPr>
            <w:tcW w:w="1815" w:type="dxa"/>
          </w:tcPr>
          <w:p w:rsidR="00635992" w:rsidRPr="00635992" w:rsidRDefault="00635992" w:rsidP="00383BA7">
            <w:pPr>
              <w:rPr>
                <w:rFonts w:asciiTheme="minorHAnsi" w:hAnsiTheme="minorHAnsi" w:cstheme="minorHAnsi"/>
              </w:rPr>
            </w:pPr>
            <w:r w:rsidRPr="00635992">
              <w:rPr>
                <w:rFonts w:asciiTheme="minorHAnsi" w:hAnsiTheme="minorHAnsi" w:cstheme="minorHAnsi"/>
              </w:rPr>
              <w:t>Ordnance Survey</w:t>
            </w:r>
          </w:p>
        </w:tc>
        <w:tc>
          <w:tcPr>
            <w:tcW w:w="2829" w:type="dxa"/>
          </w:tcPr>
          <w:p w:rsidR="00635992" w:rsidRPr="00635992" w:rsidRDefault="00635992" w:rsidP="0051653B">
            <w:pPr>
              <w:tabs>
                <w:tab w:val="clear" w:pos="567"/>
              </w:tabs>
              <w:suppressAutoHyphens w:val="0"/>
              <w:overflowPunct/>
              <w:autoSpaceDE/>
              <w:spacing w:after="200" w:line="276" w:lineRule="auto"/>
              <w:textAlignment w:val="auto"/>
              <w:rPr>
                <w:rFonts w:asciiTheme="minorHAnsi" w:hAnsiTheme="minorHAnsi" w:cstheme="minorHAnsi"/>
              </w:rPr>
            </w:pPr>
            <w:r w:rsidRPr="00635992">
              <w:rPr>
                <w:rFonts w:asciiTheme="minorHAnsi" w:hAnsiTheme="minorHAnsi" w:cstheme="minorHAnsi"/>
              </w:rPr>
              <w:t xml:space="preserve">25”  </w:t>
            </w:r>
          </w:p>
        </w:tc>
        <w:tc>
          <w:tcPr>
            <w:tcW w:w="2269" w:type="dxa"/>
          </w:tcPr>
          <w:p w:rsidR="00635992" w:rsidRPr="00635992" w:rsidRDefault="00635992" w:rsidP="00D87F01">
            <w:pPr>
              <w:rPr>
                <w:rFonts w:asciiTheme="minorHAnsi" w:hAnsiTheme="minorHAnsi" w:cstheme="minorHAnsi"/>
              </w:rPr>
            </w:pPr>
            <w:r w:rsidRPr="00635992">
              <w:rPr>
                <w:rFonts w:asciiTheme="minorHAnsi" w:hAnsiTheme="minorHAnsi" w:cstheme="minorHAnsi"/>
              </w:rPr>
              <w:t>1862</w:t>
            </w:r>
          </w:p>
        </w:tc>
        <w:tc>
          <w:tcPr>
            <w:tcW w:w="2329" w:type="dxa"/>
          </w:tcPr>
          <w:p w:rsidR="00635992" w:rsidRPr="00635992" w:rsidRDefault="00635992" w:rsidP="00D87F01">
            <w:pPr>
              <w:rPr>
                <w:rFonts w:asciiTheme="minorHAnsi" w:hAnsiTheme="minorHAnsi" w:cstheme="minorHAnsi"/>
              </w:rPr>
            </w:pPr>
            <w:r w:rsidRPr="00635992">
              <w:rPr>
                <w:rFonts w:asciiTheme="minorHAnsi" w:hAnsiTheme="minorHAnsi" w:cstheme="minorHAnsi"/>
              </w:rPr>
              <w:t>1866</w:t>
            </w:r>
          </w:p>
        </w:tc>
      </w:tr>
      <w:tr w:rsidR="00F63F38" w:rsidRPr="00635992" w:rsidTr="00F63F38">
        <w:trPr>
          <w:trHeight w:val="288"/>
        </w:trPr>
        <w:tc>
          <w:tcPr>
            <w:tcW w:w="1815" w:type="dxa"/>
          </w:tcPr>
          <w:p w:rsidR="00F63F38" w:rsidRPr="00635992" w:rsidRDefault="00F63F38" w:rsidP="00C060FB">
            <w:pPr>
              <w:rPr>
                <w:rFonts w:asciiTheme="minorHAnsi" w:hAnsiTheme="minorHAnsi" w:cstheme="minorHAnsi"/>
              </w:rPr>
            </w:pPr>
            <w:r w:rsidRPr="00635992">
              <w:rPr>
                <w:rFonts w:asciiTheme="minorHAnsi" w:hAnsiTheme="minorHAnsi" w:cstheme="minorHAnsi"/>
              </w:rPr>
              <w:t>Ordnance Survey</w:t>
            </w:r>
          </w:p>
        </w:tc>
        <w:tc>
          <w:tcPr>
            <w:tcW w:w="2829" w:type="dxa"/>
          </w:tcPr>
          <w:p w:rsidR="00F63F38" w:rsidRPr="00635992" w:rsidRDefault="00F63F38" w:rsidP="0051653B">
            <w:pPr>
              <w:rPr>
                <w:rFonts w:asciiTheme="minorHAnsi" w:hAnsiTheme="minorHAnsi" w:cstheme="minorHAnsi"/>
              </w:rPr>
            </w:pPr>
            <w:r w:rsidRPr="00635992">
              <w:rPr>
                <w:rFonts w:asciiTheme="minorHAnsi" w:hAnsiTheme="minorHAnsi" w:cstheme="minorHAnsi"/>
              </w:rPr>
              <w:t>6”</w:t>
            </w:r>
          </w:p>
        </w:tc>
        <w:tc>
          <w:tcPr>
            <w:tcW w:w="2269" w:type="dxa"/>
          </w:tcPr>
          <w:p w:rsidR="00F63F38" w:rsidRPr="00635992" w:rsidRDefault="00F63F38" w:rsidP="00C060FB">
            <w:pPr>
              <w:rPr>
                <w:rFonts w:asciiTheme="minorHAnsi" w:hAnsiTheme="minorHAnsi" w:cstheme="minorHAnsi"/>
              </w:rPr>
            </w:pPr>
            <w:r w:rsidRPr="00635992">
              <w:rPr>
                <w:rFonts w:asciiTheme="minorHAnsi" w:hAnsiTheme="minorHAnsi" w:cstheme="minorHAnsi"/>
              </w:rPr>
              <w:t>1862-63</w:t>
            </w:r>
          </w:p>
        </w:tc>
        <w:tc>
          <w:tcPr>
            <w:tcW w:w="2329" w:type="dxa"/>
          </w:tcPr>
          <w:p w:rsidR="00F63F38" w:rsidRPr="00635992" w:rsidRDefault="00F63F38" w:rsidP="00C060FB">
            <w:pPr>
              <w:rPr>
                <w:rFonts w:asciiTheme="minorHAnsi" w:hAnsiTheme="minorHAnsi" w:cstheme="minorHAnsi"/>
              </w:rPr>
            </w:pPr>
            <w:r w:rsidRPr="00635992">
              <w:rPr>
                <w:rFonts w:asciiTheme="minorHAnsi" w:hAnsiTheme="minorHAnsi" w:cstheme="minorHAnsi"/>
              </w:rPr>
              <w:t>1866</w:t>
            </w:r>
          </w:p>
        </w:tc>
      </w:tr>
      <w:tr w:rsidR="00F63F38" w:rsidRPr="00635992" w:rsidTr="00F63F38">
        <w:trPr>
          <w:trHeight w:val="288"/>
        </w:trPr>
        <w:tc>
          <w:tcPr>
            <w:tcW w:w="1815" w:type="dxa"/>
          </w:tcPr>
          <w:p w:rsidR="00F63F38" w:rsidRPr="00635992" w:rsidRDefault="00F63F38" w:rsidP="00C060FB">
            <w:pPr>
              <w:rPr>
                <w:rFonts w:asciiTheme="minorHAnsi" w:hAnsiTheme="minorHAnsi" w:cstheme="minorHAnsi"/>
              </w:rPr>
            </w:pPr>
            <w:r w:rsidRPr="00635992">
              <w:rPr>
                <w:rFonts w:asciiTheme="minorHAnsi" w:hAnsiTheme="minorHAnsi" w:cstheme="minorHAnsi"/>
              </w:rPr>
              <w:t>Ordnance Survey</w:t>
            </w:r>
          </w:p>
        </w:tc>
        <w:tc>
          <w:tcPr>
            <w:tcW w:w="2829" w:type="dxa"/>
          </w:tcPr>
          <w:p w:rsidR="00F63F38" w:rsidRPr="00635992" w:rsidRDefault="00F63F38" w:rsidP="0051653B">
            <w:pPr>
              <w:tabs>
                <w:tab w:val="clear" w:pos="567"/>
              </w:tabs>
              <w:suppressAutoHyphens w:val="0"/>
              <w:overflowPunct/>
              <w:autoSpaceDE/>
              <w:spacing w:after="200" w:line="276" w:lineRule="auto"/>
              <w:textAlignment w:val="auto"/>
              <w:rPr>
                <w:rFonts w:asciiTheme="minorHAnsi" w:hAnsiTheme="minorHAnsi" w:cstheme="minorHAnsi"/>
              </w:rPr>
            </w:pPr>
            <w:r w:rsidRPr="00635992">
              <w:rPr>
                <w:rFonts w:asciiTheme="minorHAnsi" w:hAnsiTheme="minorHAnsi" w:cstheme="minorHAnsi"/>
              </w:rPr>
              <w:t>1”</w:t>
            </w:r>
          </w:p>
        </w:tc>
        <w:tc>
          <w:tcPr>
            <w:tcW w:w="2269" w:type="dxa"/>
          </w:tcPr>
          <w:p w:rsidR="00F63F38" w:rsidRPr="00635992" w:rsidRDefault="00383BA7" w:rsidP="00C060FB">
            <w:pPr>
              <w:rPr>
                <w:rFonts w:asciiTheme="minorHAnsi" w:hAnsiTheme="minorHAnsi" w:cstheme="minorHAnsi"/>
              </w:rPr>
            </w:pPr>
            <w:r w:rsidRPr="00635992">
              <w:rPr>
                <w:rFonts w:asciiTheme="minorHAnsi" w:hAnsiTheme="minorHAnsi" w:cstheme="minorHAnsi"/>
              </w:rPr>
              <w:t>1859-63</w:t>
            </w:r>
          </w:p>
        </w:tc>
        <w:tc>
          <w:tcPr>
            <w:tcW w:w="2329" w:type="dxa"/>
          </w:tcPr>
          <w:p w:rsidR="00F63F38" w:rsidRPr="00635992" w:rsidRDefault="00383BA7" w:rsidP="00C060FB">
            <w:pPr>
              <w:rPr>
                <w:rFonts w:asciiTheme="minorHAnsi" w:hAnsiTheme="minorHAnsi" w:cstheme="minorHAnsi"/>
              </w:rPr>
            </w:pPr>
            <w:r w:rsidRPr="00635992">
              <w:rPr>
                <w:rFonts w:asciiTheme="minorHAnsi" w:hAnsiTheme="minorHAnsi" w:cstheme="minorHAnsi"/>
              </w:rPr>
              <w:t>1887</w:t>
            </w:r>
          </w:p>
        </w:tc>
      </w:tr>
      <w:tr w:rsidR="00383BA7" w:rsidRPr="00635992" w:rsidTr="00F63F38">
        <w:trPr>
          <w:trHeight w:val="288"/>
        </w:trPr>
        <w:tc>
          <w:tcPr>
            <w:tcW w:w="1815" w:type="dxa"/>
          </w:tcPr>
          <w:p w:rsidR="00383BA7" w:rsidRPr="00635992" w:rsidRDefault="00383BA7" w:rsidP="00383BA7">
            <w:pPr>
              <w:rPr>
                <w:rFonts w:asciiTheme="minorHAnsi" w:hAnsiTheme="minorHAnsi" w:cstheme="minorHAnsi"/>
              </w:rPr>
            </w:pPr>
          </w:p>
        </w:tc>
        <w:tc>
          <w:tcPr>
            <w:tcW w:w="2829" w:type="dxa"/>
          </w:tcPr>
          <w:p w:rsidR="00383BA7" w:rsidRPr="00635992" w:rsidRDefault="00383BA7" w:rsidP="00383BA7">
            <w:pPr>
              <w:tabs>
                <w:tab w:val="clear" w:pos="567"/>
              </w:tabs>
              <w:suppressAutoHyphens w:val="0"/>
              <w:overflowPunct/>
              <w:autoSpaceDE/>
              <w:spacing w:after="200" w:line="276" w:lineRule="auto"/>
              <w:textAlignment w:val="auto"/>
              <w:rPr>
                <w:rFonts w:asciiTheme="minorHAnsi" w:hAnsiTheme="minorHAnsi" w:cstheme="minorHAnsi"/>
              </w:rPr>
            </w:pPr>
          </w:p>
        </w:tc>
        <w:tc>
          <w:tcPr>
            <w:tcW w:w="2269" w:type="dxa"/>
          </w:tcPr>
          <w:p w:rsidR="00383BA7" w:rsidRPr="00635992" w:rsidRDefault="00383BA7" w:rsidP="00383BA7">
            <w:pPr>
              <w:rPr>
                <w:rFonts w:asciiTheme="minorHAnsi" w:hAnsiTheme="minorHAnsi" w:cstheme="minorHAnsi"/>
              </w:rPr>
            </w:pPr>
          </w:p>
        </w:tc>
        <w:tc>
          <w:tcPr>
            <w:tcW w:w="2329" w:type="dxa"/>
          </w:tcPr>
          <w:p w:rsidR="00383BA7" w:rsidRPr="00635992" w:rsidRDefault="00383BA7" w:rsidP="00383BA7">
            <w:pPr>
              <w:rPr>
                <w:rFonts w:asciiTheme="minorHAnsi" w:hAnsiTheme="minorHAnsi" w:cstheme="minorHAnsi"/>
              </w:rPr>
            </w:pPr>
          </w:p>
        </w:tc>
      </w:tr>
      <w:tr w:rsidR="00635992" w:rsidRPr="00635992" w:rsidTr="00F63F38">
        <w:trPr>
          <w:trHeight w:val="288"/>
        </w:trPr>
        <w:tc>
          <w:tcPr>
            <w:tcW w:w="1815" w:type="dxa"/>
          </w:tcPr>
          <w:p w:rsidR="00635992" w:rsidRPr="00635992" w:rsidRDefault="00635992" w:rsidP="00635992">
            <w:pPr>
              <w:rPr>
                <w:rFonts w:asciiTheme="minorHAnsi" w:hAnsiTheme="minorHAnsi" w:cstheme="minorHAnsi"/>
              </w:rPr>
            </w:pPr>
          </w:p>
        </w:tc>
        <w:tc>
          <w:tcPr>
            <w:tcW w:w="2829" w:type="dxa"/>
          </w:tcPr>
          <w:p w:rsidR="00635992" w:rsidRPr="00635992" w:rsidRDefault="00635992" w:rsidP="00635992">
            <w:pPr>
              <w:tabs>
                <w:tab w:val="clear" w:pos="567"/>
              </w:tabs>
              <w:suppressAutoHyphens w:val="0"/>
              <w:overflowPunct/>
              <w:autoSpaceDE/>
              <w:spacing w:after="200" w:line="276" w:lineRule="auto"/>
              <w:textAlignment w:val="auto"/>
              <w:rPr>
                <w:rFonts w:asciiTheme="minorHAnsi" w:hAnsiTheme="minorHAnsi" w:cstheme="minorHAnsi"/>
              </w:rPr>
            </w:pPr>
          </w:p>
        </w:tc>
        <w:tc>
          <w:tcPr>
            <w:tcW w:w="2269" w:type="dxa"/>
          </w:tcPr>
          <w:p w:rsidR="00635992" w:rsidRPr="00635992" w:rsidRDefault="00635992" w:rsidP="00635992">
            <w:pPr>
              <w:rPr>
                <w:rFonts w:asciiTheme="minorHAnsi" w:hAnsiTheme="minorHAnsi" w:cstheme="minorHAnsi"/>
              </w:rPr>
            </w:pPr>
          </w:p>
        </w:tc>
        <w:tc>
          <w:tcPr>
            <w:tcW w:w="2329" w:type="dxa"/>
          </w:tcPr>
          <w:p w:rsidR="00635992" w:rsidRPr="00635992" w:rsidRDefault="00635992" w:rsidP="00635992">
            <w:pPr>
              <w:rPr>
                <w:rFonts w:asciiTheme="minorHAnsi" w:hAnsiTheme="minorHAnsi" w:cstheme="minorHAnsi"/>
              </w:rPr>
            </w:pPr>
          </w:p>
        </w:tc>
      </w:tr>
      <w:tr w:rsidR="00F63F38" w:rsidRPr="00635992" w:rsidTr="00F63F38">
        <w:trPr>
          <w:trHeight w:val="288"/>
        </w:trPr>
        <w:tc>
          <w:tcPr>
            <w:tcW w:w="1815" w:type="dxa"/>
          </w:tcPr>
          <w:p w:rsidR="00F63F38" w:rsidRPr="00635992" w:rsidRDefault="00F63F38" w:rsidP="00C060FB">
            <w:pPr>
              <w:rPr>
                <w:rFonts w:asciiTheme="minorHAnsi" w:hAnsiTheme="minorHAnsi" w:cstheme="minorHAnsi"/>
              </w:rPr>
            </w:pPr>
          </w:p>
        </w:tc>
        <w:tc>
          <w:tcPr>
            <w:tcW w:w="2829" w:type="dxa"/>
          </w:tcPr>
          <w:p w:rsidR="00F63F38" w:rsidRPr="00635992" w:rsidRDefault="00F63F38" w:rsidP="00C060FB">
            <w:pPr>
              <w:tabs>
                <w:tab w:val="clear" w:pos="567"/>
              </w:tabs>
              <w:suppressAutoHyphens w:val="0"/>
              <w:overflowPunct/>
              <w:autoSpaceDE/>
              <w:spacing w:after="200" w:line="276" w:lineRule="auto"/>
              <w:textAlignment w:val="auto"/>
              <w:rPr>
                <w:rFonts w:asciiTheme="minorHAnsi" w:hAnsiTheme="minorHAnsi" w:cstheme="minorHAnsi"/>
              </w:rPr>
            </w:pPr>
          </w:p>
        </w:tc>
        <w:tc>
          <w:tcPr>
            <w:tcW w:w="2269" w:type="dxa"/>
          </w:tcPr>
          <w:p w:rsidR="00F63F38" w:rsidRPr="00635992" w:rsidRDefault="00F63F38" w:rsidP="00C060FB">
            <w:pPr>
              <w:rPr>
                <w:rFonts w:asciiTheme="minorHAnsi" w:hAnsiTheme="minorHAnsi" w:cstheme="minorHAnsi"/>
              </w:rPr>
            </w:pPr>
          </w:p>
        </w:tc>
        <w:tc>
          <w:tcPr>
            <w:tcW w:w="2329" w:type="dxa"/>
          </w:tcPr>
          <w:p w:rsidR="00F63F38" w:rsidRPr="00635992" w:rsidRDefault="00F63F38" w:rsidP="00C060FB">
            <w:pPr>
              <w:rPr>
                <w:rFonts w:asciiTheme="minorHAnsi" w:hAnsiTheme="minorHAnsi" w:cstheme="minorHAnsi"/>
              </w:rPr>
            </w:pPr>
          </w:p>
        </w:tc>
      </w:tr>
      <w:tr w:rsidR="00635992" w:rsidRPr="00635992" w:rsidTr="00F63F38">
        <w:trPr>
          <w:trHeight w:val="288"/>
        </w:trPr>
        <w:tc>
          <w:tcPr>
            <w:tcW w:w="1815" w:type="dxa"/>
          </w:tcPr>
          <w:p w:rsidR="00635992" w:rsidRPr="00635992" w:rsidRDefault="00635992" w:rsidP="00635992">
            <w:pPr>
              <w:rPr>
                <w:rFonts w:asciiTheme="minorHAnsi" w:hAnsiTheme="minorHAnsi" w:cstheme="minorHAnsi"/>
              </w:rPr>
            </w:pPr>
          </w:p>
        </w:tc>
        <w:tc>
          <w:tcPr>
            <w:tcW w:w="2829" w:type="dxa"/>
          </w:tcPr>
          <w:p w:rsidR="00635992" w:rsidRPr="00635992" w:rsidRDefault="00635992" w:rsidP="00635992">
            <w:pPr>
              <w:tabs>
                <w:tab w:val="clear" w:pos="567"/>
              </w:tabs>
              <w:suppressAutoHyphens w:val="0"/>
              <w:overflowPunct/>
              <w:autoSpaceDE/>
              <w:spacing w:after="200" w:line="276" w:lineRule="auto"/>
              <w:textAlignment w:val="auto"/>
              <w:rPr>
                <w:rFonts w:asciiTheme="minorHAnsi" w:hAnsiTheme="minorHAnsi" w:cstheme="minorHAnsi"/>
              </w:rPr>
            </w:pPr>
          </w:p>
        </w:tc>
        <w:tc>
          <w:tcPr>
            <w:tcW w:w="2269" w:type="dxa"/>
          </w:tcPr>
          <w:p w:rsidR="00635992" w:rsidRPr="00635992" w:rsidRDefault="00635992" w:rsidP="00635992">
            <w:pPr>
              <w:rPr>
                <w:rFonts w:asciiTheme="minorHAnsi" w:hAnsiTheme="minorHAnsi" w:cstheme="minorHAnsi"/>
              </w:rPr>
            </w:pPr>
          </w:p>
        </w:tc>
        <w:tc>
          <w:tcPr>
            <w:tcW w:w="2329" w:type="dxa"/>
          </w:tcPr>
          <w:p w:rsidR="00635992" w:rsidRPr="00635992" w:rsidRDefault="00635992" w:rsidP="00635992">
            <w:pPr>
              <w:rPr>
                <w:rFonts w:asciiTheme="minorHAnsi" w:hAnsiTheme="minorHAnsi" w:cstheme="minorHAnsi"/>
              </w:rPr>
            </w:pPr>
          </w:p>
        </w:tc>
      </w:tr>
      <w:tr w:rsidR="00635992" w:rsidRPr="00635992" w:rsidTr="00F63F38">
        <w:trPr>
          <w:trHeight w:val="288"/>
        </w:trPr>
        <w:tc>
          <w:tcPr>
            <w:tcW w:w="1815" w:type="dxa"/>
          </w:tcPr>
          <w:p w:rsidR="00635992" w:rsidRPr="00635992" w:rsidRDefault="00635992" w:rsidP="00635992">
            <w:pPr>
              <w:rPr>
                <w:rFonts w:asciiTheme="minorHAnsi" w:hAnsiTheme="minorHAnsi" w:cstheme="minorHAnsi"/>
              </w:rPr>
            </w:pPr>
          </w:p>
        </w:tc>
        <w:tc>
          <w:tcPr>
            <w:tcW w:w="2829" w:type="dxa"/>
          </w:tcPr>
          <w:p w:rsidR="00635992" w:rsidRPr="00635992" w:rsidRDefault="00635992" w:rsidP="00635992">
            <w:pPr>
              <w:tabs>
                <w:tab w:val="clear" w:pos="567"/>
              </w:tabs>
              <w:suppressAutoHyphens w:val="0"/>
              <w:overflowPunct/>
              <w:autoSpaceDE/>
              <w:spacing w:after="200" w:line="276" w:lineRule="auto"/>
              <w:textAlignment w:val="auto"/>
              <w:rPr>
                <w:rFonts w:asciiTheme="minorHAnsi" w:hAnsiTheme="minorHAnsi" w:cstheme="minorHAnsi"/>
              </w:rPr>
            </w:pPr>
          </w:p>
        </w:tc>
        <w:tc>
          <w:tcPr>
            <w:tcW w:w="2269" w:type="dxa"/>
          </w:tcPr>
          <w:p w:rsidR="00635992" w:rsidRPr="00635992" w:rsidRDefault="00635992" w:rsidP="00C060FB">
            <w:pPr>
              <w:rPr>
                <w:rFonts w:asciiTheme="minorHAnsi" w:hAnsiTheme="minorHAnsi" w:cstheme="minorHAnsi"/>
              </w:rPr>
            </w:pPr>
          </w:p>
        </w:tc>
        <w:tc>
          <w:tcPr>
            <w:tcW w:w="2329" w:type="dxa"/>
          </w:tcPr>
          <w:p w:rsidR="00635992" w:rsidRPr="00635992" w:rsidRDefault="00635992" w:rsidP="00C060FB">
            <w:pPr>
              <w:rPr>
                <w:rFonts w:asciiTheme="minorHAnsi" w:hAnsiTheme="minorHAnsi" w:cstheme="minorHAnsi"/>
              </w:rPr>
            </w:pPr>
          </w:p>
        </w:tc>
      </w:tr>
      <w:tr w:rsidR="00635992" w:rsidRPr="00635992" w:rsidTr="00F63F38">
        <w:trPr>
          <w:trHeight w:val="288"/>
        </w:trPr>
        <w:tc>
          <w:tcPr>
            <w:tcW w:w="1815" w:type="dxa"/>
          </w:tcPr>
          <w:p w:rsidR="00635992" w:rsidRPr="00635992" w:rsidRDefault="00635992" w:rsidP="00635992">
            <w:pPr>
              <w:rPr>
                <w:rFonts w:asciiTheme="minorHAnsi" w:hAnsiTheme="minorHAnsi" w:cstheme="minorHAnsi"/>
              </w:rPr>
            </w:pPr>
          </w:p>
        </w:tc>
        <w:tc>
          <w:tcPr>
            <w:tcW w:w="2829" w:type="dxa"/>
          </w:tcPr>
          <w:p w:rsidR="00635992" w:rsidRPr="00635992" w:rsidRDefault="00635992" w:rsidP="00635992">
            <w:pPr>
              <w:tabs>
                <w:tab w:val="clear" w:pos="567"/>
              </w:tabs>
              <w:suppressAutoHyphens w:val="0"/>
              <w:overflowPunct/>
              <w:autoSpaceDE/>
              <w:spacing w:after="200" w:line="276" w:lineRule="auto"/>
              <w:textAlignment w:val="auto"/>
              <w:rPr>
                <w:rFonts w:asciiTheme="minorHAnsi" w:hAnsiTheme="minorHAnsi" w:cstheme="minorHAnsi"/>
              </w:rPr>
            </w:pPr>
          </w:p>
        </w:tc>
        <w:tc>
          <w:tcPr>
            <w:tcW w:w="2269" w:type="dxa"/>
          </w:tcPr>
          <w:p w:rsidR="00635992" w:rsidRPr="00635992" w:rsidRDefault="00635992" w:rsidP="00C060FB">
            <w:pPr>
              <w:rPr>
                <w:rFonts w:asciiTheme="minorHAnsi" w:hAnsiTheme="minorHAnsi" w:cstheme="minorHAnsi"/>
              </w:rPr>
            </w:pPr>
          </w:p>
        </w:tc>
        <w:tc>
          <w:tcPr>
            <w:tcW w:w="2329" w:type="dxa"/>
          </w:tcPr>
          <w:p w:rsidR="00635992" w:rsidRPr="00635992" w:rsidRDefault="00635992" w:rsidP="00C060FB">
            <w:pPr>
              <w:rPr>
                <w:rFonts w:asciiTheme="minorHAnsi" w:hAnsiTheme="minorHAnsi" w:cstheme="minorHAnsi"/>
              </w:rPr>
            </w:pPr>
          </w:p>
        </w:tc>
      </w:tr>
      <w:tr w:rsidR="00635992" w:rsidRPr="00635992" w:rsidTr="00F63F38">
        <w:trPr>
          <w:trHeight w:val="288"/>
        </w:trPr>
        <w:tc>
          <w:tcPr>
            <w:tcW w:w="1815" w:type="dxa"/>
          </w:tcPr>
          <w:p w:rsidR="00635992" w:rsidRPr="00635992" w:rsidRDefault="00635992" w:rsidP="00C060FB">
            <w:pPr>
              <w:rPr>
                <w:rFonts w:asciiTheme="minorHAnsi" w:hAnsiTheme="minorHAnsi" w:cstheme="minorHAnsi"/>
              </w:rPr>
            </w:pPr>
          </w:p>
        </w:tc>
        <w:tc>
          <w:tcPr>
            <w:tcW w:w="2829" w:type="dxa"/>
          </w:tcPr>
          <w:p w:rsidR="00635992" w:rsidRPr="00635992" w:rsidRDefault="00635992" w:rsidP="00C060FB">
            <w:pPr>
              <w:tabs>
                <w:tab w:val="clear" w:pos="567"/>
              </w:tabs>
              <w:suppressAutoHyphens w:val="0"/>
              <w:overflowPunct/>
              <w:autoSpaceDE/>
              <w:spacing w:after="200" w:line="276" w:lineRule="auto"/>
              <w:textAlignment w:val="auto"/>
              <w:rPr>
                <w:rFonts w:asciiTheme="minorHAnsi" w:hAnsiTheme="minorHAnsi" w:cstheme="minorHAnsi"/>
              </w:rPr>
            </w:pPr>
          </w:p>
        </w:tc>
        <w:tc>
          <w:tcPr>
            <w:tcW w:w="2269" w:type="dxa"/>
          </w:tcPr>
          <w:p w:rsidR="00635992" w:rsidRPr="00635992" w:rsidRDefault="00635992" w:rsidP="00C060FB">
            <w:pPr>
              <w:rPr>
                <w:rFonts w:asciiTheme="minorHAnsi" w:hAnsiTheme="minorHAnsi" w:cstheme="minorHAnsi"/>
              </w:rPr>
            </w:pPr>
          </w:p>
        </w:tc>
        <w:tc>
          <w:tcPr>
            <w:tcW w:w="2329" w:type="dxa"/>
          </w:tcPr>
          <w:p w:rsidR="00635992" w:rsidRPr="00635992" w:rsidRDefault="00635992" w:rsidP="00C060FB">
            <w:pPr>
              <w:rPr>
                <w:rFonts w:asciiTheme="minorHAnsi" w:hAnsiTheme="minorHAnsi" w:cstheme="minorHAnsi"/>
              </w:rPr>
            </w:pPr>
          </w:p>
        </w:tc>
      </w:tr>
    </w:tbl>
    <w:p w:rsidR="00312C47" w:rsidRDefault="00312C47" w:rsidP="00DE6563">
      <w:pPr>
        <w:pStyle w:val="Heading3"/>
      </w:pPr>
      <w:bookmarkStart w:id="73" w:name="_Toc410922020"/>
      <w:bookmarkStart w:id="74" w:name="_Toc410977747"/>
    </w:p>
    <w:p w:rsidR="00DE6563" w:rsidRDefault="0051653B" w:rsidP="00DE6563">
      <w:pPr>
        <w:pStyle w:val="Heading3"/>
        <w:rPr>
          <w:b/>
        </w:rPr>
      </w:pPr>
      <w:bookmarkStart w:id="75" w:name="_Toc496885333"/>
      <w:r>
        <w:rPr>
          <w:b/>
        </w:rPr>
        <w:t>Table 3</w:t>
      </w:r>
      <w:r w:rsidR="00DE6563" w:rsidRPr="00312C47">
        <w:rPr>
          <w:b/>
        </w:rPr>
        <w:t xml:space="preserve">: </w:t>
      </w:r>
      <w:r w:rsidR="00D87F01">
        <w:rPr>
          <w:b/>
        </w:rPr>
        <w:t>Aerial Photographs</w:t>
      </w:r>
      <w:r w:rsidR="00DE6563" w:rsidRPr="00312C47">
        <w:rPr>
          <w:b/>
        </w:rPr>
        <w:t xml:space="preserve"> Consulted</w:t>
      </w:r>
      <w:bookmarkEnd w:id="73"/>
      <w:bookmarkEnd w:id="74"/>
      <w:r w:rsidR="00F63F38">
        <w:rPr>
          <w:b/>
        </w:rPr>
        <w:t xml:space="preserve"> at NCAP</w:t>
      </w:r>
      <w:bookmarkEnd w:id="75"/>
    </w:p>
    <w:p w:rsidR="00312C47" w:rsidRPr="00312C47" w:rsidRDefault="00312C47" w:rsidP="00312C47"/>
    <w:tbl>
      <w:tblPr>
        <w:tblStyle w:val="TableGrid"/>
        <w:tblW w:w="0" w:type="auto"/>
        <w:jc w:val="center"/>
        <w:tblLook w:val="04A0" w:firstRow="1" w:lastRow="0" w:firstColumn="1" w:lastColumn="0" w:noHBand="0" w:noVBand="1"/>
      </w:tblPr>
      <w:tblGrid>
        <w:gridCol w:w="2036"/>
        <w:gridCol w:w="2036"/>
        <w:gridCol w:w="3119"/>
        <w:gridCol w:w="1508"/>
      </w:tblGrid>
      <w:tr w:rsidR="00F63F38" w:rsidRPr="00D87F01" w:rsidTr="00F63F38">
        <w:trPr>
          <w:tblHeader/>
          <w:jc w:val="center"/>
        </w:trPr>
        <w:tc>
          <w:tcPr>
            <w:tcW w:w="2036" w:type="dxa"/>
            <w:shd w:val="clear" w:color="auto" w:fill="D9D9D9" w:themeFill="background1" w:themeFillShade="D9"/>
          </w:tcPr>
          <w:p w:rsidR="00F63F38" w:rsidRPr="00D87F01" w:rsidRDefault="00F63F38" w:rsidP="00D87F01">
            <w:pPr>
              <w:pStyle w:val="TableHeaderRowText"/>
              <w:rPr>
                <w:rFonts w:asciiTheme="minorHAnsi" w:hAnsiTheme="minorHAnsi" w:cstheme="minorHAnsi"/>
                <w:i/>
                <w:sz w:val="20"/>
              </w:rPr>
            </w:pPr>
            <w:r>
              <w:rPr>
                <w:rFonts w:asciiTheme="minorHAnsi" w:hAnsiTheme="minorHAnsi" w:cstheme="minorHAnsi"/>
                <w:i/>
                <w:sz w:val="20"/>
              </w:rPr>
              <w:t>Library Reference</w:t>
            </w:r>
          </w:p>
        </w:tc>
        <w:tc>
          <w:tcPr>
            <w:tcW w:w="2036" w:type="dxa"/>
            <w:shd w:val="clear" w:color="auto" w:fill="D9D9D9" w:themeFill="background1" w:themeFillShade="D9"/>
          </w:tcPr>
          <w:p w:rsidR="00F63F38" w:rsidRPr="00D87F01" w:rsidRDefault="00F63F38" w:rsidP="00D87F01">
            <w:pPr>
              <w:pStyle w:val="TableHeaderRowText"/>
              <w:rPr>
                <w:rFonts w:asciiTheme="minorHAnsi" w:hAnsiTheme="minorHAnsi" w:cstheme="minorHAnsi"/>
                <w:i/>
                <w:sz w:val="20"/>
              </w:rPr>
            </w:pPr>
            <w:r w:rsidRPr="00D87F01">
              <w:rPr>
                <w:rFonts w:asciiTheme="minorHAnsi" w:hAnsiTheme="minorHAnsi" w:cstheme="minorHAnsi"/>
                <w:i/>
                <w:sz w:val="20"/>
              </w:rPr>
              <w:t>Sortie</w:t>
            </w:r>
          </w:p>
        </w:tc>
        <w:tc>
          <w:tcPr>
            <w:tcW w:w="3119" w:type="dxa"/>
            <w:shd w:val="clear" w:color="auto" w:fill="D9D9D9" w:themeFill="background1" w:themeFillShade="D9"/>
          </w:tcPr>
          <w:p w:rsidR="00F63F38" w:rsidRPr="00D87F01" w:rsidRDefault="00F63F38" w:rsidP="00D87F01">
            <w:pPr>
              <w:pStyle w:val="TableHeaderRowText"/>
              <w:rPr>
                <w:rFonts w:asciiTheme="minorHAnsi" w:hAnsiTheme="minorHAnsi" w:cstheme="minorHAnsi"/>
                <w:i/>
                <w:sz w:val="20"/>
              </w:rPr>
            </w:pPr>
            <w:r w:rsidRPr="00D87F01">
              <w:rPr>
                <w:rFonts w:asciiTheme="minorHAnsi" w:hAnsiTheme="minorHAnsi" w:cstheme="minorHAnsi"/>
                <w:i/>
                <w:sz w:val="20"/>
              </w:rPr>
              <w:t>Frame(s)</w:t>
            </w:r>
          </w:p>
        </w:tc>
        <w:tc>
          <w:tcPr>
            <w:tcW w:w="1508" w:type="dxa"/>
            <w:shd w:val="clear" w:color="auto" w:fill="D9D9D9" w:themeFill="background1" w:themeFillShade="D9"/>
          </w:tcPr>
          <w:p w:rsidR="00F63F38" w:rsidRPr="00D87F01" w:rsidRDefault="00F63F38" w:rsidP="00D87F01">
            <w:pPr>
              <w:pStyle w:val="TableHeaderRowText"/>
              <w:rPr>
                <w:rFonts w:asciiTheme="minorHAnsi" w:hAnsiTheme="minorHAnsi" w:cstheme="minorHAnsi"/>
                <w:i/>
                <w:sz w:val="20"/>
              </w:rPr>
            </w:pPr>
            <w:r w:rsidRPr="00D87F01">
              <w:rPr>
                <w:rFonts w:asciiTheme="minorHAnsi" w:hAnsiTheme="minorHAnsi" w:cstheme="minorHAnsi"/>
                <w:i/>
                <w:sz w:val="20"/>
              </w:rPr>
              <w:t>Date</w:t>
            </w:r>
          </w:p>
        </w:tc>
      </w:tr>
      <w:tr w:rsidR="00F63F38" w:rsidRPr="00D87F01" w:rsidTr="00F63F38">
        <w:trPr>
          <w:jc w:val="center"/>
        </w:trPr>
        <w:tc>
          <w:tcPr>
            <w:tcW w:w="2036" w:type="dxa"/>
          </w:tcPr>
          <w:p w:rsidR="00F63F38" w:rsidRPr="00D87F01" w:rsidRDefault="00F63F38" w:rsidP="00D87F01">
            <w:pPr>
              <w:pStyle w:val="TableBodyText"/>
              <w:rPr>
                <w:rFonts w:asciiTheme="minorHAnsi" w:hAnsiTheme="minorHAnsi" w:cstheme="minorHAnsi"/>
                <w:sz w:val="20"/>
                <w:szCs w:val="20"/>
              </w:rPr>
            </w:pPr>
            <w:r>
              <w:rPr>
                <w:rFonts w:asciiTheme="minorHAnsi" w:hAnsiTheme="minorHAnsi" w:cstheme="minorHAnsi"/>
                <w:sz w:val="20"/>
                <w:szCs w:val="20"/>
              </w:rPr>
              <w:t>B 0122</w:t>
            </w:r>
          </w:p>
        </w:tc>
        <w:tc>
          <w:tcPr>
            <w:tcW w:w="2036" w:type="dxa"/>
            <w:vAlign w:val="bottom"/>
          </w:tcPr>
          <w:p w:rsidR="00F63F38" w:rsidRPr="00D87F01" w:rsidRDefault="00F63F38" w:rsidP="00D87F01">
            <w:pPr>
              <w:pStyle w:val="TableBodyText"/>
              <w:rPr>
                <w:rFonts w:asciiTheme="minorHAnsi" w:hAnsiTheme="minorHAnsi" w:cstheme="minorHAnsi"/>
                <w:sz w:val="20"/>
                <w:szCs w:val="20"/>
              </w:rPr>
            </w:pPr>
            <w:r>
              <w:rPr>
                <w:rFonts w:asciiTheme="minorHAnsi" w:hAnsiTheme="minorHAnsi" w:cstheme="minorHAnsi"/>
                <w:sz w:val="20"/>
                <w:szCs w:val="20"/>
              </w:rPr>
              <w:t>CPE-UK-0194</w:t>
            </w:r>
          </w:p>
        </w:tc>
        <w:tc>
          <w:tcPr>
            <w:tcW w:w="3119" w:type="dxa"/>
            <w:vAlign w:val="bottom"/>
          </w:tcPr>
          <w:p w:rsidR="00F63F38" w:rsidRPr="00D87F01" w:rsidRDefault="00F63F38" w:rsidP="00D87F01">
            <w:pPr>
              <w:pStyle w:val="TableBodyText"/>
              <w:rPr>
                <w:rFonts w:asciiTheme="minorHAnsi" w:hAnsiTheme="minorHAnsi" w:cstheme="minorHAnsi"/>
                <w:sz w:val="20"/>
                <w:szCs w:val="20"/>
              </w:rPr>
            </w:pPr>
            <w:r>
              <w:rPr>
                <w:rFonts w:asciiTheme="minorHAnsi" w:hAnsiTheme="minorHAnsi" w:cstheme="minorHAnsi"/>
                <w:sz w:val="20"/>
                <w:szCs w:val="20"/>
              </w:rPr>
              <w:t>2305</w:t>
            </w:r>
          </w:p>
        </w:tc>
        <w:tc>
          <w:tcPr>
            <w:tcW w:w="1508" w:type="dxa"/>
            <w:vAlign w:val="bottom"/>
          </w:tcPr>
          <w:p w:rsidR="00F63F38" w:rsidRPr="00D87F01" w:rsidRDefault="00F63F38" w:rsidP="00D87F01">
            <w:pPr>
              <w:pStyle w:val="TableBodyText"/>
              <w:rPr>
                <w:rFonts w:asciiTheme="minorHAnsi" w:hAnsiTheme="minorHAnsi" w:cstheme="minorHAnsi"/>
                <w:sz w:val="20"/>
                <w:szCs w:val="20"/>
              </w:rPr>
            </w:pPr>
            <w:r>
              <w:rPr>
                <w:rFonts w:asciiTheme="minorHAnsi" w:hAnsiTheme="minorHAnsi" w:cstheme="minorHAnsi"/>
                <w:sz w:val="20"/>
                <w:szCs w:val="20"/>
              </w:rPr>
              <w:t>1946</w:t>
            </w:r>
          </w:p>
        </w:tc>
      </w:tr>
      <w:tr w:rsidR="00F63F38" w:rsidRPr="00D87F01" w:rsidTr="00F63F38">
        <w:trPr>
          <w:jc w:val="center"/>
        </w:trPr>
        <w:tc>
          <w:tcPr>
            <w:tcW w:w="2036" w:type="dxa"/>
          </w:tcPr>
          <w:p w:rsidR="00F63F38" w:rsidRPr="00D87F01" w:rsidRDefault="00F63F38" w:rsidP="00D87F01">
            <w:pPr>
              <w:pStyle w:val="TableBodyText"/>
              <w:rPr>
                <w:rFonts w:asciiTheme="minorHAnsi" w:hAnsiTheme="minorHAnsi" w:cstheme="minorHAnsi"/>
                <w:sz w:val="20"/>
                <w:szCs w:val="20"/>
              </w:rPr>
            </w:pPr>
            <w:r>
              <w:rPr>
                <w:rFonts w:asciiTheme="minorHAnsi" w:hAnsiTheme="minorHAnsi" w:cstheme="minorHAnsi"/>
                <w:sz w:val="20"/>
                <w:szCs w:val="20"/>
              </w:rPr>
              <w:t>B 0230</w:t>
            </w:r>
          </w:p>
        </w:tc>
        <w:tc>
          <w:tcPr>
            <w:tcW w:w="2036" w:type="dxa"/>
            <w:vAlign w:val="bottom"/>
          </w:tcPr>
          <w:p w:rsidR="00F63F38" w:rsidRPr="00D87F01" w:rsidRDefault="00F63F38" w:rsidP="00D87F01">
            <w:pPr>
              <w:pStyle w:val="TableBodyText"/>
              <w:rPr>
                <w:rFonts w:asciiTheme="minorHAnsi" w:hAnsiTheme="minorHAnsi" w:cstheme="minorHAnsi"/>
                <w:sz w:val="20"/>
                <w:szCs w:val="20"/>
              </w:rPr>
            </w:pPr>
            <w:r>
              <w:rPr>
                <w:rFonts w:asciiTheme="minorHAnsi" w:hAnsiTheme="minorHAnsi" w:cstheme="minorHAnsi"/>
                <w:sz w:val="20"/>
                <w:szCs w:val="20"/>
              </w:rPr>
              <w:t>541-A-0396</w:t>
            </w:r>
          </w:p>
        </w:tc>
        <w:tc>
          <w:tcPr>
            <w:tcW w:w="3119" w:type="dxa"/>
            <w:vAlign w:val="bottom"/>
          </w:tcPr>
          <w:p w:rsidR="00F63F38" w:rsidRPr="00D87F01" w:rsidRDefault="00F63F38" w:rsidP="00D87F01">
            <w:pPr>
              <w:pStyle w:val="TableBodyText"/>
              <w:rPr>
                <w:rFonts w:asciiTheme="minorHAnsi" w:hAnsiTheme="minorHAnsi" w:cstheme="minorHAnsi"/>
                <w:sz w:val="20"/>
                <w:szCs w:val="20"/>
              </w:rPr>
            </w:pPr>
            <w:r>
              <w:rPr>
                <w:rFonts w:asciiTheme="minorHAnsi" w:hAnsiTheme="minorHAnsi" w:cstheme="minorHAnsi"/>
                <w:sz w:val="20"/>
                <w:szCs w:val="20"/>
              </w:rPr>
              <w:t>3385</w:t>
            </w:r>
          </w:p>
        </w:tc>
        <w:tc>
          <w:tcPr>
            <w:tcW w:w="1508" w:type="dxa"/>
            <w:vAlign w:val="bottom"/>
          </w:tcPr>
          <w:p w:rsidR="00F63F38" w:rsidRPr="00D87F01" w:rsidRDefault="00F63F38" w:rsidP="00D87F01">
            <w:pPr>
              <w:pStyle w:val="TableBodyText"/>
              <w:rPr>
                <w:rFonts w:asciiTheme="minorHAnsi" w:hAnsiTheme="minorHAnsi" w:cstheme="minorHAnsi"/>
                <w:sz w:val="20"/>
                <w:szCs w:val="20"/>
              </w:rPr>
            </w:pPr>
            <w:r>
              <w:rPr>
                <w:rFonts w:asciiTheme="minorHAnsi" w:hAnsiTheme="minorHAnsi" w:cstheme="minorHAnsi"/>
                <w:sz w:val="20"/>
                <w:szCs w:val="20"/>
              </w:rPr>
              <w:t>1948</w:t>
            </w:r>
          </w:p>
        </w:tc>
      </w:tr>
      <w:tr w:rsidR="00F63F38" w:rsidRPr="00D87F01" w:rsidTr="00F63F38">
        <w:trPr>
          <w:jc w:val="center"/>
        </w:trPr>
        <w:tc>
          <w:tcPr>
            <w:tcW w:w="2036" w:type="dxa"/>
          </w:tcPr>
          <w:p w:rsidR="00F63F38" w:rsidRPr="00D87F01" w:rsidRDefault="00F63F38" w:rsidP="00D87F01">
            <w:pPr>
              <w:pStyle w:val="TableBodyText"/>
              <w:rPr>
                <w:rFonts w:asciiTheme="minorHAnsi" w:hAnsiTheme="minorHAnsi" w:cstheme="minorHAnsi"/>
                <w:sz w:val="20"/>
                <w:szCs w:val="20"/>
              </w:rPr>
            </w:pPr>
            <w:r>
              <w:rPr>
                <w:rFonts w:asciiTheme="minorHAnsi" w:hAnsiTheme="minorHAnsi" w:cstheme="minorHAnsi"/>
                <w:sz w:val="20"/>
                <w:szCs w:val="20"/>
              </w:rPr>
              <w:t>B 0313</w:t>
            </w:r>
          </w:p>
        </w:tc>
        <w:tc>
          <w:tcPr>
            <w:tcW w:w="2036" w:type="dxa"/>
            <w:vAlign w:val="bottom"/>
          </w:tcPr>
          <w:p w:rsidR="00F63F38" w:rsidRPr="00D87F01" w:rsidRDefault="00F63F38" w:rsidP="00D87F01">
            <w:pPr>
              <w:pStyle w:val="TableBodyText"/>
              <w:rPr>
                <w:rFonts w:asciiTheme="minorHAnsi" w:hAnsiTheme="minorHAnsi" w:cstheme="minorHAnsi"/>
                <w:sz w:val="20"/>
                <w:szCs w:val="20"/>
              </w:rPr>
            </w:pPr>
            <w:r>
              <w:rPr>
                <w:rFonts w:asciiTheme="minorHAnsi" w:hAnsiTheme="minorHAnsi" w:cstheme="minorHAnsi"/>
                <w:sz w:val="20"/>
                <w:szCs w:val="20"/>
              </w:rPr>
              <w:t>541-A-0522</w:t>
            </w:r>
          </w:p>
        </w:tc>
        <w:tc>
          <w:tcPr>
            <w:tcW w:w="3119" w:type="dxa"/>
            <w:vAlign w:val="bottom"/>
          </w:tcPr>
          <w:p w:rsidR="00F63F38" w:rsidRPr="00D87F01" w:rsidRDefault="00F63F38" w:rsidP="00D87F01">
            <w:pPr>
              <w:pStyle w:val="TableBodyText"/>
              <w:rPr>
                <w:rFonts w:asciiTheme="minorHAnsi" w:hAnsiTheme="minorHAnsi" w:cstheme="minorHAnsi"/>
                <w:sz w:val="20"/>
                <w:szCs w:val="20"/>
              </w:rPr>
            </w:pPr>
            <w:r>
              <w:rPr>
                <w:rFonts w:asciiTheme="minorHAnsi" w:hAnsiTheme="minorHAnsi" w:cstheme="minorHAnsi"/>
                <w:sz w:val="20"/>
                <w:szCs w:val="20"/>
              </w:rPr>
              <w:t>3125</w:t>
            </w:r>
          </w:p>
        </w:tc>
        <w:tc>
          <w:tcPr>
            <w:tcW w:w="1508" w:type="dxa"/>
            <w:vAlign w:val="bottom"/>
          </w:tcPr>
          <w:p w:rsidR="00F63F38" w:rsidRPr="00D87F01" w:rsidRDefault="00F63F38" w:rsidP="00D87F01">
            <w:pPr>
              <w:pStyle w:val="TableBodyText"/>
              <w:rPr>
                <w:rFonts w:asciiTheme="minorHAnsi" w:hAnsiTheme="minorHAnsi" w:cstheme="minorHAnsi"/>
                <w:sz w:val="20"/>
                <w:szCs w:val="20"/>
              </w:rPr>
            </w:pPr>
            <w:r>
              <w:rPr>
                <w:rFonts w:asciiTheme="minorHAnsi" w:hAnsiTheme="minorHAnsi" w:cstheme="minorHAnsi"/>
                <w:sz w:val="20"/>
                <w:szCs w:val="20"/>
              </w:rPr>
              <w:t>1950</w:t>
            </w:r>
          </w:p>
        </w:tc>
      </w:tr>
      <w:tr w:rsidR="00F63F38" w:rsidRPr="00D87F01" w:rsidTr="00F63F38">
        <w:trPr>
          <w:jc w:val="center"/>
        </w:trPr>
        <w:tc>
          <w:tcPr>
            <w:tcW w:w="2036" w:type="dxa"/>
          </w:tcPr>
          <w:p w:rsidR="00F63F38" w:rsidRPr="00D87F01" w:rsidRDefault="00F63F38" w:rsidP="00D87F01">
            <w:pPr>
              <w:pStyle w:val="TableBodyText"/>
              <w:rPr>
                <w:rFonts w:asciiTheme="minorHAnsi" w:hAnsiTheme="minorHAnsi" w:cstheme="minorHAnsi"/>
                <w:sz w:val="20"/>
                <w:szCs w:val="20"/>
              </w:rPr>
            </w:pPr>
            <w:r>
              <w:rPr>
                <w:rFonts w:asciiTheme="minorHAnsi" w:hAnsiTheme="minorHAnsi" w:cstheme="minorHAnsi"/>
                <w:sz w:val="20"/>
                <w:szCs w:val="20"/>
              </w:rPr>
              <w:t>B 0454</w:t>
            </w:r>
          </w:p>
        </w:tc>
        <w:tc>
          <w:tcPr>
            <w:tcW w:w="2036" w:type="dxa"/>
            <w:vAlign w:val="bottom"/>
          </w:tcPr>
          <w:p w:rsidR="00F63F38" w:rsidRPr="00D87F01" w:rsidRDefault="00F63F38" w:rsidP="00D87F01">
            <w:pPr>
              <w:pStyle w:val="TableBodyText"/>
              <w:rPr>
                <w:rFonts w:asciiTheme="minorHAnsi" w:hAnsiTheme="minorHAnsi" w:cstheme="minorHAnsi"/>
                <w:sz w:val="20"/>
                <w:szCs w:val="20"/>
              </w:rPr>
            </w:pPr>
            <w:r>
              <w:rPr>
                <w:rFonts w:asciiTheme="minorHAnsi" w:hAnsiTheme="minorHAnsi" w:cstheme="minorHAnsi"/>
                <w:sz w:val="20"/>
                <w:szCs w:val="20"/>
              </w:rPr>
              <w:t>58-2642</w:t>
            </w:r>
          </w:p>
        </w:tc>
        <w:tc>
          <w:tcPr>
            <w:tcW w:w="3119" w:type="dxa"/>
            <w:vAlign w:val="bottom"/>
          </w:tcPr>
          <w:p w:rsidR="00F63F38" w:rsidRPr="00D87F01" w:rsidRDefault="00F63F38" w:rsidP="00D87F01">
            <w:pPr>
              <w:pStyle w:val="TableBodyText"/>
              <w:rPr>
                <w:rFonts w:asciiTheme="minorHAnsi" w:hAnsiTheme="minorHAnsi" w:cstheme="minorHAnsi"/>
                <w:sz w:val="20"/>
                <w:szCs w:val="20"/>
              </w:rPr>
            </w:pPr>
            <w:r>
              <w:rPr>
                <w:rFonts w:asciiTheme="minorHAnsi" w:hAnsiTheme="minorHAnsi" w:cstheme="minorHAnsi"/>
                <w:sz w:val="20"/>
                <w:szCs w:val="20"/>
              </w:rPr>
              <w:t>0096</w:t>
            </w:r>
          </w:p>
        </w:tc>
        <w:tc>
          <w:tcPr>
            <w:tcW w:w="1508" w:type="dxa"/>
            <w:vAlign w:val="bottom"/>
          </w:tcPr>
          <w:p w:rsidR="00F63F38" w:rsidRPr="00D87F01" w:rsidRDefault="00F63F38" w:rsidP="00D87F01">
            <w:pPr>
              <w:pStyle w:val="TableBodyText"/>
              <w:rPr>
                <w:rFonts w:asciiTheme="minorHAnsi" w:hAnsiTheme="minorHAnsi" w:cstheme="minorHAnsi"/>
                <w:sz w:val="20"/>
                <w:szCs w:val="20"/>
              </w:rPr>
            </w:pPr>
            <w:r>
              <w:rPr>
                <w:rFonts w:asciiTheme="minorHAnsi" w:hAnsiTheme="minorHAnsi" w:cstheme="minorHAnsi"/>
                <w:sz w:val="20"/>
                <w:szCs w:val="20"/>
              </w:rPr>
              <w:t>1958</w:t>
            </w:r>
          </w:p>
        </w:tc>
      </w:tr>
      <w:tr w:rsidR="00F63F38" w:rsidRPr="00D87F01" w:rsidTr="00F63F38">
        <w:trPr>
          <w:jc w:val="center"/>
        </w:trPr>
        <w:tc>
          <w:tcPr>
            <w:tcW w:w="2036" w:type="dxa"/>
          </w:tcPr>
          <w:p w:rsidR="00F63F38" w:rsidRPr="00D87F01" w:rsidRDefault="00F63F38" w:rsidP="00D87F01">
            <w:pPr>
              <w:pStyle w:val="TableBodyText"/>
              <w:rPr>
                <w:rFonts w:asciiTheme="minorHAnsi" w:hAnsiTheme="minorHAnsi" w:cstheme="minorHAnsi"/>
                <w:sz w:val="20"/>
                <w:szCs w:val="20"/>
              </w:rPr>
            </w:pPr>
            <w:r>
              <w:rPr>
                <w:rFonts w:asciiTheme="minorHAnsi" w:hAnsiTheme="minorHAnsi" w:cstheme="minorHAnsi"/>
                <w:sz w:val="20"/>
                <w:szCs w:val="20"/>
              </w:rPr>
              <w:t>C 0271</w:t>
            </w:r>
          </w:p>
        </w:tc>
        <w:tc>
          <w:tcPr>
            <w:tcW w:w="2036" w:type="dxa"/>
            <w:vAlign w:val="bottom"/>
          </w:tcPr>
          <w:p w:rsidR="00F63F38" w:rsidRPr="00D87F01" w:rsidRDefault="00F63F38" w:rsidP="00D87F01">
            <w:pPr>
              <w:pStyle w:val="TableBodyText"/>
              <w:rPr>
                <w:rFonts w:asciiTheme="minorHAnsi" w:hAnsiTheme="minorHAnsi" w:cstheme="minorHAnsi"/>
                <w:sz w:val="20"/>
                <w:szCs w:val="20"/>
              </w:rPr>
            </w:pPr>
            <w:r>
              <w:rPr>
                <w:rFonts w:asciiTheme="minorHAnsi" w:hAnsiTheme="minorHAnsi" w:cstheme="minorHAnsi"/>
                <w:sz w:val="20"/>
                <w:szCs w:val="20"/>
              </w:rPr>
              <w:t>ASS-51188</w:t>
            </w:r>
          </w:p>
        </w:tc>
        <w:tc>
          <w:tcPr>
            <w:tcW w:w="3119" w:type="dxa"/>
            <w:vAlign w:val="bottom"/>
          </w:tcPr>
          <w:p w:rsidR="00F63F38" w:rsidRPr="00D87F01" w:rsidRDefault="00F63F38" w:rsidP="00D87F01">
            <w:pPr>
              <w:pStyle w:val="TableBodyText"/>
              <w:rPr>
                <w:rFonts w:asciiTheme="minorHAnsi" w:hAnsiTheme="minorHAnsi" w:cstheme="minorHAnsi"/>
                <w:sz w:val="20"/>
                <w:szCs w:val="20"/>
              </w:rPr>
            </w:pPr>
            <w:r>
              <w:rPr>
                <w:rFonts w:asciiTheme="minorHAnsi" w:hAnsiTheme="minorHAnsi" w:cstheme="minorHAnsi"/>
                <w:sz w:val="20"/>
                <w:szCs w:val="20"/>
              </w:rPr>
              <w:t>0159</w:t>
            </w:r>
          </w:p>
        </w:tc>
        <w:tc>
          <w:tcPr>
            <w:tcW w:w="1508" w:type="dxa"/>
            <w:vAlign w:val="bottom"/>
          </w:tcPr>
          <w:p w:rsidR="00F63F38" w:rsidRPr="00D87F01" w:rsidRDefault="00F63F38" w:rsidP="00D87F01">
            <w:pPr>
              <w:pStyle w:val="TableBodyText"/>
              <w:rPr>
                <w:rFonts w:asciiTheme="minorHAnsi" w:hAnsiTheme="minorHAnsi" w:cstheme="minorHAnsi"/>
                <w:sz w:val="20"/>
                <w:szCs w:val="20"/>
              </w:rPr>
            </w:pPr>
            <w:r>
              <w:rPr>
                <w:rFonts w:asciiTheme="minorHAnsi" w:hAnsiTheme="minorHAnsi" w:cstheme="minorHAnsi"/>
                <w:sz w:val="20"/>
                <w:szCs w:val="20"/>
              </w:rPr>
              <w:t>1988</w:t>
            </w:r>
          </w:p>
        </w:tc>
      </w:tr>
    </w:tbl>
    <w:p w:rsidR="00C060FB" w:rsidRDefault="00C060FB" w:rsidP="007B2739">
      <w:pPr>
        <w:pStyle w:val="Heading2"/>
        <w:rPr>
          <w:i/>
        </w:rPr>
      </w:pPr>
      <w:bookmarkStart w:id="76" w:name="_Toc410922023"/>
      <w:bookmarkStart w:id="77" w:name="_Toc410977750"/>
    </w:p>
    <w:p w:rsidR="00AA4503" w:rsidRDefault="00AA4503" w:rsidP="00AA4503"/>
    <w:p w:rsidR="00AA4503" w:rsidRDefault="00AA4503" w:rsidP="00AA4503"/>
    <w:p w:rsidR="00AA4503" w:rsidRDefault="00AA4503" w:rsidP="00AA4503"/>
    <w:p w:rsidR="00AA4503" w:rsidRDefault="00AA4503" w:rsidP="00AA4503"/>
    <w:p w:rsidR="00AA4503" w:rsidRDefault="00AA4503" w:rsidP="00AA4503"/>
    <w:p w:rsidR="00AA4503" w:rsidRPr="00AA4503" w:rsidRDefault="00AA4503" w:rsidP="00AA4503"/>
    <w:p w:rsidR="009123CD" w:rsidRDefault="00EB3291" w:rsidP="007B2739">
      <w:pPr>
        <w:pStyle w:val="Heading2"/>
        <w:rPr>
          <w:i/>
        </w:rPr>
      </w:pPr>
      <w:bookmarkStart w:id="78" w:name="_Toc496885334"/>
      <w:r>
        <w:rPr>
          <w:i/>
        </w:rPr>
        <w:t xml:space="preserve">APPENDIX </w:t>
      </w:r>
      <w:r w:rsidR="006C1367">
        <w:rPr>
          <w:i/>
        </w:rPr>
        <w:t>2</w:t>
      </w:r>
      <w:r w:rsidR="007B2739" w:rsidRPr="007B2739">
        <w:rPr>
          <w:i/>
        </w:rPr>
        <w:tab/>
      </w:r>
      <w:r w:rsidR="009123CD" w:rsidRPr="007B2739">
        <w:rPr>
          <w:i/>
        </w:rPr>
        <w:t xml:space="preserve"> </w:t>
      </w:r>
      <w:r w:rsidR="00DF5561" w:rsidRPr="007B2739">
        <w:rPr>
          <w:i/>
        </w:rPr>
        <w:t>DES</w:t>
      </w:r>
      <w:bookmarkEnd w:id="76"/>
      <w:bookmarkEnd w:id="77"/>
      <w:bookmarkEnd w:id="78"/>
    </w:p>
    <w:p w:rsidR="00497FF4" w:rsidRPr="00497FF4" w:rsidRDefault="00497FF4" w:rsidP="00497FF4"/>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988"/>
        <w:gridCol w:w="6051"/>
      </w:tblGrid>
      <w:tr w:rsidR="0039105D" w:rsidRPr="00497FF4" w:rsidTr="00497FF4">
        <w:trPr>
          <w:jc w:val="center"/>
        </w:trPr>
        <w:tc>
          <w:tcPr>
            <w:tcW w:w="2988"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rPr>
            </w:pPr>
            <w:r w:rsidRPr="00497FF4">
              <w:rPr>
                <w:rFonts w:cstheme="minorHAnsi"/>
              </w:rPr>
              <w:t>LOCAL AUTHORITY:</w:t>
            </w:r>
          </w:p>
        </w:tc>
        <w:tc>
          <w:tcPr>
            <w:tcW w:w="6051" w:type="dxa"/>
            <w:tcBorders>
              <w:top w:val="single" w:sz="6" w:space="0" w:color="auto"/>
              <w:left w:val="single" w:sz="6" w:space="0" w:color="auto"/>
              <w:bottom w:val="single" w:sz="6" w:space="0" w:color="auto"/>
              <w:right w:val="single" w:sz="6" w:space="0" w:color="auto"/>
            </w:tcBorders>
          </w:tcPr>
          <w:p w:rsidR="0039105D" w:rsidRPr="00497FF4" w:rsidRDefault="004A5B7F" w:rsidP="00497FF4">
            <w:pPr>
              <w:rPr>
                <w:rFonts w:cstheme="minorHAnsi"/>
              </w:rPr>
            </w:pPr>
            <w:r w:rsidRPr="00497FF4">
              <w:rPr>
                <w:rFonts w:cstheme="minorHAnsi"/>
              </w:rPr>
              <w:t>S</w:t>
            </w:r>
            <w:r w:rsidR="0051653B">
              <w:rPr>
                <w:rFonts w:cstheme="minorHAnsi"/>
              </w:rPr>
              <w:t>outh Lanarkshire Council</w:t>
            </w:r>
          </w:p>
        </w:tc>
      </w:tr>
      <w:tr w:rsidR="0039105D" w:rsidRPr="00497FF4" w:rsidTr="00497FF4">
        <w:trPr>
          <w:jc w:val="center"/>
        </w:trPr>
        <w:tc>
          <w:tcPr>
            <w:tcW w:w="2988"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rPr>
            </w:pPr>
            <w:r w:rsidRPr="00497FF4">
              <w:rPr>
                <w:rFonts w:cstheme="minorHAnsi"/>
              </w:rPr>
              <w:t xml:space="preserve">PROJECT TITLE/SITE NAME: </w:t>
            </w:r>
          </w:p>
        </w:tc>
        <w:tc>
          <w:tcPr>
            <w:tcW w:w="6051" w:type="dxa"/>
            <w:tcBorders>
              <w:top w:val="single" w:sz="6" w:space="0" w:color="auto"/>
              <w:left w:val="single" w:sz="6" w:space="0" w:color="auto"/>
              <w:bottom w:val="single" w:sz="6" w:space="0" w:color="auto"/>
              <w:right w:val="single" w:sz="6" w:space="0" w:color="auto"/>
            </w:tcBorders>
          </w:tcPr>
          <w:p w:rsidR="0039105D" w:rsidRPr="00497FF4" w:rsidRDefault="0051653B" w:rsidP="00497FF4">
            <w:pPr>
              <w:rPr>
                <w:rFonts w:cstheme="minorHAnsi"/>
              </w:rPr>
            </w:pPr>
            <w:r>
              <w:rPr>
                <w:rFonts w:cstheme="minorHAnsi"/>
              </w:rPr>
              <w:t>Bothwell</w:t>
            </w:r>
            <w:r w:rsidR="00FC40A1">
              <w:rPr>
                <w:rFonts w:cstheme="minorHAnsi"/>
              </w:rPr>
              <w:t xml:space="preserve"> Proposed</w:t>
            </w:r>
            <w:r>
              <w:rPr>
                <w:rFonts w:cstheme="minorHAnsi"/>
              </w:rPr>
              <w:t xml:space="preserve"> Local Nature Reserve Assessment</w:t>
            </w:r>
          </w:p>
        </w:tc>
      </w:tr>
      <w:tr w:rsidR="0039105D" w:rsidRPr="00497FF4" w:rsidTr="00497FF4">
        <w:trPr>
          <w:jc w:val="center"/>
        </w:trPr>
        <w:tc>
          <w:tcPr>
            <w:tcW w:w="2988"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rPr>
            </w:pPr>
            <w:r w:rsidRPr="00497FF4">
              <w:rPr>
                <w:rFonts w:cstheme="minorHAnsi"/>
              </w:rPr>
              <w:t>PROJECT CODE:</w:t>
            </w:r>
          </w:p>
        </w:tc>
        <w:tc>
          <w:tcPr>
            <w:tcW w:w="6051" w:type="dxa"/>
            <w:tcBorders>
              <w:top w:val="single" w:sz="6" w:space="0" w:color="auto"/>
              <w:left w:val="single" w:sz="6" w:space="0" w:color="auto"/>
              <w:bottom w:val="single" w:sz="6" w:space="0" w:color="auto"/>
              <w:right w:val="single" w:sz="6" w:space="0" w:color="auto"/>
            </w:tcBorders>
          </w:tcPr>
          <w:p w:rsidR="0039105D" w:rsidRPr="00497FF4" w:rsidRDefault="004A5B7F" w:rsidP="00497FF4">
            <w:pPr>
              <w:rPr>
                <w:rFonts w:cstheme="minorHAnsi"/>
              </w:rPr>
            </w:pPr>
            <w:r w:rsidRPr="00497FF4">
              <w:rPr>
                <w:rFonts w:cstheme="minorHAnsi"/>
              </w:rPr>
              <w:t>1</w:t>
            </w:r>
          </w:p>
        </w:tc>
      </w:tr>
      <w:tr w:rsidR="0039105D" w:rsidRPr="00497FF4" w:rsidTr="00497FF4">
        <w:trPr>
          <w:jc w:val="center"/>
        </w:trPr>
        <w:tc>
          <w:tcPr>
            <w:tcW w:w="2988"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rPr>
            </w:pPr>
            <w:r w:rsidRPr="00497FF4">
              <w:rPr>
                <w:rFonts w:cstheme="minorHAnsi"/>
              </w:rPr>
              <w:t xml:space="preserve">PARISH: </w:t>
            </w:r>
          </w:p>
        </w:tc>
        <w:tc>
          <w:tcPr>
            <w:tcW w:w="6051" w:type="dxa"/>
            <w:tcBorders>
              <w:top w:val="single" w:sz="6" w:space="0" w:color="auto"/>
              <w:left w:val="single" w:sz="6" w:space="0" w:color="auto"/>
              <w:bottom w:val="single" w:sz="6" w:space="0" w:color="auto"/>
              <w:right w:val="single" w:sz="6" w:space="0" w:color="auto"/>
            </w:tcBorders>
          </w:tcPr>
          <w:p w:rsidR="0039105D" w:rsidRPr="00497FF4" w:rsidRDefault="0051653B" w:rsidP="00497FF4">
            <w:pPr>
              <w:rPr>
                <w:rFonts w:cstheme="minorHAnsi"/>
              </w:rPr>
            </w:pPr>
            <w:r>
              <w:rPr>
                <w:rFonts w:cstheme="minorHAnsi"/>
              </w:rPr>
              <w:t>Bothwell</w:t>
            </w:r>
          </w:p>
        </w:tc>
      </w:tr>
      <w:tr w:rsidR="0039105D" w:rsidRPr="00497FF4" w:rsidTr="00497FF4">
        <w:trPr>
          <w:jc w:val="center"/>
        </w:trPr>
        <w:tc>
          <w:tcPr>
            <w:tcW w:w="2988"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rPr>
            </w:pPr>
            <w:r w:rsidRPr="00497FF4">
              <w:rPr>
                <w:rFonts w:cstheme="minorHAnsi"/>
              </w:rPr>
              <w:t xml:space="preserve">NAME OF CONTRIBUTOR: </w:t>
            </w:r>
          </w:p>
        </w:tc>
        <w:tc>
          <w:tcPr>
            <w:tcW w:w="6051"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rPr>
            </w:pPr>
          </w:p>
        </w:tc>
      </w:tr>
      <w:tr w:rsidR="0039105D" w:rsidRPr="00497FF4" w:rsidTr="00497FF4">
        <w:trPr>
          <w:jc w:val="center"/>
        </w:trPr>
        <w:tc>
          <w:tcPr>
            <w:tcW w:w="2988"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rPr>
            </w:pPr>
            <w:r w:rsidRPr="00497FF4">
              <w:rPr>
                <w:rFonts w:cstheme="minorHAnsi"/>
              </w:rPr>
              <w:t xml:space="preserve">NAME OF ORGANISATION: </w:t>
            </w:r>
          </w:p>
        </w:tc>
        <w:tc>
          <w:tcPr>
            <w:tcW w:w="6051" w:type="dxa"/>
            <w:tcBorders>
              <w:top w:val="single" w:sz="6" w:space="0" w:color="auto"/>
              <w:left w:val="single" w:sz="6" w:space="0" w:color="auto"/>
              <w:bottom w:val="single" w:sz="6" w:space="0" w:color="auto"/>
              <w:right w:val="single" w:sz="6" w:space="0" w:color="auto"/>
            </w:tcBorders>
          </w:tcPr>
          <w:p w:rsidR="0039105D" w:rsidRPr="00497FF4" w:rsidRDefault="0051653B" w:rsidP="00497FF4">
            <w:pPr>
              <w:rPr>
                <w:rFonts w:cstheme="minorHAnsi"/>
              </w:rPr>
            </w:pPr>
            <w:r>
              <w:rPr>
                <w:rFonts w:cstheme="minorHAnsi"/>
              </w:rPr>
              <w:t>CLUTHA Archaeology Group</w:t>
            </w:r>
          </w:p>
        </w:tc>
      </w:tr>
      <w:tr w:rsidR="0039105D" w:rsidRPr="00497FF4" w:rsidTr="00497FF4">
        <w:trPr>
          <w:jc w:val="center"/>
        </w:trPr>
        <w:tc>
          <w:tcPr>
            <w:tcW w:w="2988"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rPr>
            </w:pPr>
            <w:r w:rsidRPr="00497FF4">
              <w:rPr>
                <w:rFonts w:cstheme="minorHAnsi"/>
              </w:rPr>
              <w:t>TYPE(S) OF PROJECT:</w:t>
            </w:r>
          </w:p>
        </w:tc>
        <w:tc>
          <w:tcPr>
            <w:tcW w:w="6051" w:type="dxa"/>
            <w:tcBorders>
              <w:top w:val="single" w:sz="6" w:space="0" w:color="auto"/>
              <w:left w:val="single" w:sz="6" w:space="0" w:color="auto"/>
              <w:bottom w:val="single" w:sz="6" w:space="0" w:color="auto"/>
              <w:right w:val="single" w:sz="6" w:space="0" w:color="auto"/>
            </w:tcBorders>
          </w:tcPr>
          <w:p w:rsidR="0039105D" w:rsidRPr="00497FF4" w:rsidRDefault="009A3469" w:rsidP="00497FF4">
            <w:pPr>
              <w:rPr>
                <w:rFonts w:cstheme="minorHAnsi"/>
              </w:rPr>
            </w:pPr>
            <w:r w:rsidRPr="00497FF4">
              <w:rPr>
                <w:rFonts w:cstheme="minorHAnsi"/>
              </w:rPr>
              <w:t>Desk Based Assessment</w:t>
            </w:r>
          </w:p>
        </w:tc>
      </w:tr>
      <w:tr w:rsidR="0039105D" w:rsidRPr="00497FF4" w:rsidTr="00497FF4">
        <w:trPr>
          <w:jc w:val="center"/>
        </w:trPr>
        <w:tc>
          <w:tcPr>
            <w:tcW w:w="2988"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rPr>
            </w:pPr>
            <w:r w:rsidRPr="00497FF4">
              <w:rPr>
                <w:rFonts w:cstheme="minorHAnsi"/>
              </w:rPr>
              <w:t xml:space="preserve">NMRS NO(S): </w:t>
            </w:r>
          </w:p>
        </w:tc>
        <w:tc>
          <w:tcPr>
            <w:tcW w:w="6051"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rPr>
            </w:pPr>
          </w:p>
        </w:tc>
      </w:tr>
      <w:tr w:rsidR="0039105D" w:rsidRPr="00497FF4" w:rsidTr="00497FF4">
        <w:trPr>
          <w:jc w:val="center"/>
        </w:trPr>
        <w:tc>
          <w:tcPr>
            <w:tcW w:w="2988"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rPr>
            </w:pPr>
            <w:r w:rsidRPr="00497FF4">
              <w:rPr>
                <w:rFonts w:cstheme="minorHAnsi"/>
              </w:rPr>
              <w:t xml:space="preserve">SITE/MONUMENT TYPE(S): </w:t>
            </w:r>
          </w:p>
        </w:tc>
        <w:tc>
          <w:tcPr>
            <w:tcW w:w="6051"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rPr>
            </w:pPr>
          </w:p>
        </w:tc>
      </w:tr>
      <w:tr w:rsidR="0039105D" w:rsidRPr="00497FF4" w:rsidTr="00497FF4">
        <w:trPr>
          <w:jc w:val="center"/>
        </w:trPr>
        <w:tc>
          <w:tcPr>
            <w:tcW w:w="2988"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rPr>
            </w:pPr>
            <w:r w:rsidRPr="00497FF4">
              <w:rPr>
                <w:rFonts w:cstheme="minorHAnsi"/>
              </w:rPr>
              <w:t xml:space="preserve">SIGNIFICANT FINDS: </w:t>
            </w:r>
          </w:p>
        </w:tc>
        <w:tc>
          <w:tcPr>
            <w:tcW w:w="6051"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rPr>
            </w:pPr>
          </w:p>
        </w:tc>
      </w:tr>
      <w:tr w:rsidR="0039105D" w:rsidRPr="00497FF4" w:rsidTr="00497FF4">
        <w:trPr>
          <w:jc w:val="center"/>
        </w:trPr>
        <w:tc>
          <w:tcPr>
            <w:tcW w:w="2988"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b/>
              </w:rPr>
            </w:pPr>
            <w:r w:rsidRPr="00497FF4">
              <w:rPr>
                <w:rFonts w:cstheme="minorHAnsi"/>
                <w:b/>
              </w:rPr>
              <w:t xml:space="preserve">NGR </w:t>
            </w:r>
            <w:r w:rsidRPr="00497FF4">
              <w:rPr>
                <w:rFonts w:cstheme="minorHAnsi"/>
              </w:rPr>
              <w:t>(2 letters, 8 or 10 figures)</w:t>
            </w:r>
          </w:p>
        </w:tc>
        <w:tc>
          <w:tcPr>
            <w:tcW w:w="6051"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rPr>
            </w:pPr>
          </w:p>
        </w:tc>
      </w:tr>
      <w:tr w:rsidR="0039105D" w:rsidRPr="00497FF4" w:rsidTr="00497FF4">
        <w:trPr>
          <w:jc w:val="center"/>
        </w:trPr>
        <w:tc>
          <w:tcPr>
            <w:tcW w:w="2988"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b/>
              </w:rPr>
            </w:pPr>
            <w:r w:rsidRPr="00497FF4">
              <w:rPr>
                <w:rFonts w:cstheme="minorHAnsi"/>
                <w:b/>
              </w:rPr>
              <w:t xml:space="preserve">START DATE </w:t>
            </w:r>
            <w:r w:rsidRPr="00497FF4">
              <w:rPr>
                <w:rFonts w:cstheme="minorHAnsi"/>
              </w:rPr>
              <w:t>(this season)</w:t>
            </w:r>
          </w:p>
        </w:tc>
        <w:tc>
          <w:tcPr>
            <w:tcW w:w="6051"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rPr>
            </w:pPr>
          </w:p>
        </w:tc>
      </w:tr>
      <w:tr w:rsidR="0039105D" w:rsidRPr="00497FF4" w:rsidTr="00497FF4">
        <w:trPr>
          <w:jc w:val="center"/>
        </w:trPr>
        <w:tc>
          <w:tcPr>
            <w:tcW w:w="2988"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b/>
              </w:rPr>
            </w:pPr>
            <w:r w:rsidRPr="00497FF4">
              <w:rPr>
                <w:rFonts w:cstheme="minorHAnsi"/>
                <w:b/>
              </w:rPr>
              <w:t xml:space="preserve">END DATE </w:t>
            </w:r>
            <w:r w:rsidRPr="00497FF4">
              <w:rPr>
                <w:rFonts w:cstheme="minorHAnsi"/>
              </w:rPr>
              <w:t>(this season)</w:t>
            </w:r>
          </w:p>
        </w:tc>
        <w:tc>
          <w:tcPr>
            <w:tcW w:w="6051"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rPr>
            </w:pPr>
          </w:p>
        </w:tc>
      </w:tr>
      <w:tr w:rsidR="0039105D" w:rsidRPr="00497FF4" w:rsidTr="00497FF4">
        <w:trPr>
          <w:jc w:val="center"/>
        </w:trPr>
        <w:tc>
          <w:tcPr>
            <w:tcW w:w="2988"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b/>
              </w:rPr>
            </w:pPr>
            <w:r w:rsidRPr="00497FF4">
              <w:rPr>
                <w:rFonts w:cstheme="minorHAnsi"/>
                <w:b/>
              </w:rPr>
              <w:t xml:space="preserve">PREVIOUS WORK </w:t>
            </w:r>
            <w:r w:rsidRPr="00497FF4">
              <w:rPr>
                <w:rFonts w:cstheme="minorHAnsi"/>
              </w:rPr>
              <w:t xml:space="preserve">(incl. </w:t>
            </w:r>
            <w:r w:rsidRPr="00497FF4">
              <w:rPr>
                <w:rFonts w:cstheme="minorHAnsi"/>
                <w:i/>
              </w:rPr>
              <w:t>DES</w:t>
            </w:r>
            <w:r w:rsidRPr="00497FF4">
              <w:rPr>
                <w:rFonts w:cstheme="minorHAnsi"/>
              </w:rPr>
              <w:t xml:space="preserve"> ref.)</w:t>
            </w:r>
          </w:p>
        </w:tc>
        <w:tc>
          <w:tcPr>
            <w:tcW w:w="6051" w:type="dxa"/>
            <w:tcBorders>
              <w:top w:val="single" w:sz="6" w:space="0" w:color="auto"/>
              <w:left w:val="single" w:sz="6" w:space="0" w:color="auto"/>
              <w:bottom w:val="single" w:sz="6" w:space="0" w:color="auto"/>
              <w:right w:val="single" w:sz="6" w:space="0" w:color="auto"/>
            </w:tcBorders>
          </w:tcPr>
          <w:p w:rsidR="0039105D" w:rsidRPr="00497FF4" w:rsidRDefault="009A3469" w:rsidP="00497FF4">
            <w:pPr>
              <w:rPr>
                <w:rFonts w:cstheme="minorHAnsi"/>
              </w:rPr>
            </w:pPr>
            <w:r w:rsidRPr="00497FF4">
              <w:rPr>
                <w:rFonts w:cstheme="minorHAnsi"/>
              </w:rPr>
              <w:t>none</w:t>
            </w:r>
          </w:p>
        </w:tc>
      </w:tr>
      <w:tr w:rsidR="0039105D" w:rsidRPr="00497FF4" w:rsidTr="00497FF4">
        <w:trPr>
          <w:jc w:val="center"/>
        </w:trPr>
        <w:tc>
          <w:tcPr>
            <w:tcW w:w="2988"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b/>
              </w:rPr>
            </w:pPr>
            <w:r w:rsidRPr="00497FF4">
              <w:rPr>
                <w:rFonts w:cstheme="minorHAnsi"/>
                <w:b/>
              </w:rPr>
              <w:t xml:space="preserve">MAIN (NARRATIVE) DESCRIPTION: </w:t>
            </w:r>
            <w:r w:rsidRPr="00497FF4">
              <w:rPr>
                <w:rFonts w:cstheme="minorHAnsi"/>
                <w:b/>
              </w:rPr>
              <w:br/>
            </w:r>
            <w:r w:rsidRPr="00497FF4">
              <w:rPr>
                <w:rFonts w:cstheme="minorHAnsi"/>
              </w:rPr>
              <w:t>(May include information from other fields)</w:t>
            </w:r>
          </w:p>
          <w:p w:rsidR="0039105D" w:rsidRPr="00497FF4" w:rsidRDefault="0039105D" w:rsidP="00497FF4">
            <w:pPr>
              <w:rPr>
                <w:rFonts w:cstheme="minorHAnsi"/>
              </w:rPr>
            </w:pPr>
          </w:p>
        </w:tc>
        <w:tc>
          <w:tcPr>
            <w:tcW w:w="6051" w:type="dxa"/>
            <w:tcBorders>
              <w:top w:val="single" w:sz="6" w:space="0" w:color="auto"/>
              <w:left w:val="single" w:sz="6" w:space="0" w:color="auto"/>
              <w:bottom w:val="single" w:sz="6" w:space="0" w:color="auto"/>
              <w:right w:val="single" w:sz="6" w:space="0" w:color="auto"/>
            </w:tcBorders>
          </w:tcPr>
          <w:p w:rsidR="0039105D" w:rsidRPr="00497FF4" w:rsidRDefault="0051653B" w:rsidP="004B5083">
            <w:pPr>
              <w:rPr>
                <w:rFonts w:cstheme="minorHAnsi"/>
              </w:rPr>
            </w:pPr>
            <w:r>
              <w:rPr>
                <w:rFonts w:cstheme="minorHAnsi"/>
              </w:rPr>
              <w:t>You can generally use the abstract for this if not too long</w:t>
            </w:r>
            <w:r w:rsidR="004B5083">
              <w:rPr>
                <w:rFonts w:cstheme="minorHAnsi"/>
              </w:rPr>
              <w:t>.</w:t>
            </w:r>
          </w:p>
        </w:tc>
      </w:tr>
      <w:tr w:rsidR="0039105D" w:rsidRPr="00497FF4" w:rsidTr="00497FF4">
        <w:trPr>
          <w:jc w:val="center"/>
        </w:trPr>
        <w:tc>
          <w:tcPr>
            <w:tcW w:w="2988"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rPr>
            </w:pPr>
            <w:r w:rsidRPr="00497FF4">
              <w:rPr>
                <w:rFonts w:cstheme="minorHAnsi"/>
              </w:rPr>
              <w:t xml:space="preserve">PROPOSED FUTURE WORK: </w:t>
            </w:r>
          </w:p>
        </w:tc>
        <w:tc>
          <w:tcPr>
            <w:tcW w:w="6051"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rPr>
            </w:pPr>
          </w:p>
        </w:tc>
      </w:tr>
      <w:tr w:rsidR="0039105D" w:rsidRPr="00497FF4" w:rsidTr="00497FF4">
        <w:trPr>
          <w:jc w:val="center"/>
        </w:trPr>
        <w:tc>
          <w:tcPr>
            <w:tcW w:w="2988"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rPr>
            </w:pPr>
            <w:r w:rsidRPr="00497FF4">
              <w:rPr>
                <w:rFonts w:cstheme="minorHAnsi"/>
              </w:rPr>
              <w:t>CAPTION(S) FOR ILLUSTRS:</w:t>
            </w:r>
          </w:p>
        </w:tc>
        <w:tc>
          <w:tcPr>
            <w:tcW w:w="6051"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rPr>
            </w:pPr>
          </w:p>
        </w:tc>
      </w:tr>
      <w:tr w:rsidR="0039105D" w:rsidRPr="00497FF4" w:rsidTr="00497FF4">
        <w:trPr>
          <w:jc w:val="center"/>
        </w:trPr>
        <w:tc>
          <w:tcPr>
            <w:tcW w:w="2988"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rPr>
            </w:pPr>
            <w:r w:rsidRPr="00497FF4">
              <w:rPr>
                <w:rFonts w:cstheme="minorHAnsi"/>
              </w:rPr>
              <w:t xml:space="preserve">SPONSOR OR FUNDING BODY: </w:t>
            </w:r>
          </w:p>
        </w:tc>
        <w:tc>
          <w:tcPr>
            <w:tcW w:w="6051"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rPr>
            </w:pPr>
          </w:p>
        </w:tc>
      </w:tr>
      <w:tr w:rsidR="0039105D" w:rsidRPr="00497FF4" w:rsidTr="00497FF4">
        <w:trPr>
          <w:jc w:val="center"/>
        </w:trPr>
        <w:tc>
          <w:tcPr>
            <w:tcW w:w="2988"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rPr>
            </w:pPr>
            <w:r w:rsidRPr="00497FF4">
              <w:rPr>
                <w:rFonts w:cstheme="minorHAnsi"/>
              </w:rPr>
              <w:t xml:space="preserve">ADDRESS OF MAIN CONTRIBUTOR: </w:t>
            </w:r>
          </w:p>
        </w:tc>
        <w:tc>
          <w:tcPr>
            <w:tcW w:w="6051"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pStyle w:val="Abstracttext"/>
              <w:snapToGrid w:val="0"/>
              <w:spacing w:line="288" w:lineRule="auto"/>
              <w:ind w:left="-6" w:right="-6"/>
              <w:rPr>
                <w:rFonts w:asciiTheme="minorHAnsi" w:hAnsiTheme="minorHAnsi" w:cstheme="minorHAnsi"/>
              </w:rPr>
            </w:pPr>
          </w:p>
        </w:tc>
      </w:tr>
      <w:tr w:rsidR="0039105D" w:rsidRPr="00497FF4" w:rsidTr="00497FF4">
        <w:trPr>
          <w:jc w:val="center"/>
        </w:trPr>
        <w:tc>
          <w:tcPr>
            <w:tcW w:w="2988"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rPr>
            </w:pPr>
            <w:r w:rsidRPr="00497FF4">
              <w:rPr>
                <w:rFonts w:cstheme="minorHAnsi"/>
              </w:rPr>
              <w:t>EMAIL ADDRESS:</w:t>
            </w:r>
          </w:p>
        </w:tc>
        <w:tc>
          <w:tcPr>
            <w:tcW w:w="6051"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rPr>
            </w:pPr>
          </w:p>
        </w:tc>
      </w:tr>
      <w:tr w:rsidR="0039105D" w:rsidRPr="00497FF4" w:rsidTr="00497FF4">
        <w:trPr>
          <w:jc w:val="center"/>
        </w:trPr>
        <w:tc>
          <w:tcPr>
            <w:tcW w:w="2988"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b/>
              </w:rPr>
            </w:pPr>
            <w:r w:rsidRPr="00497FF4">
              <w:rPr>
                <w:rFonts w:cstheme="minorHAnsi"/>
                <w:b/>
              </w:rPr>
              <w:t xml:space="preserve">ARCHIVE LOCATION </w:t>
            </w:r>
            <w:r w:rsidRPr="00497FF4">
              <w:rPr>
                <w:rFonts w:cstheme="minorHAnsi"/>
              </w:rPr>
              <w:t>(intended/deposited)</w:t>
            </w:r>
          </w:p>
        </w:tc>
        <w:tc>
          <w:tcPr>
            <w:tcW w:w="6051" w:type="dxa"/>
            <w:tcBorders>
              <w:top w:val="single" w:sz="6" w:space="0" w:color="auto"/>
              <w:left w:val="single" w:sz="6" w:space="0" w:color="auto"/>
              <w:bottom w:val="single" w:sz="6" w:space="0" w:color="auto"/>
              <w:right w:val="single" w:sz="6" w:space="0" w:color="auto"/>
            </w:tcBorders>
          </w:tcPr>
          <w:p w:rsidR="0039105D" w:rsidRPr="00497FF4" w:rsidRDefault="0039105D" w:rsidP="00497FF4">
            <w:pPr>
              <w:rPr>
                <w:rFonts w:cstheme="minorHAnsi"/>
              </w:rPr>
            </w:pPr>
            <w:r w:rsidRPr="00497FF4">
              <w:rPr>
                <w:rFonts w:cstheme="minorHAnsi"/>
              </w:rPr>
              <w:t>National Monuments Record for Scotland (intended)</w:t>
            </w:r>
          </w:p>
        </w:tc>
      </w:tr>
    </w:tbl>
    <w:p w:rsidR="0039105D" w:rsidRPr="00F61AA6" w:rsidRDefault="0039105D" w:rsidP="00BD70B7"/>
    <w:p w:rsidR="005F2732" w:rsidRPr="00F61AA6" w:rsidRDefault="005F2732" w:rsidP="00BD70B7"/>
    <w:sectPr w:rsidR="005F2732" w:rsidRPr="00F61AA6" w:rsidSect="00932847">
      <w:headerReference w:type="first" r:id="rId24"/>
      <w:pgSz w:w="11906" w:h="16838"/>
      <w:pgMar w:top="1440" w:right="1440" w:bottom="1440" w:left="1440" w:header="624"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D72CE" w:rsidRDefault="00ED72CE" w:rsidP="00BD70B7">
      <w:r>
        <w:separator/>
      </w:r>
    </w:p>
  </w:endnote>
  <w:endnote w:type="continuationSeparator" w:id="0">
    <w:p w:rsidR="00ED72CE" w:rsidRDefault="00ED72CE" w:rsidP="00BD70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C40A1" w:rsidRDefault="00FC40A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15362469"/>
      <w:docPartObj>
        <w:docPartGallery w:val="Page Numbers (Bottom of Page)"/>
        <w:docPartUnique/>
      </w:docPartObj>
    </w:sdtPr>
    <w:sdtEndPr/>
    <w:sdtContent>
      <w:p w:rsidR="00FC40A1" w:rsidRDefault="00ED72CE" w:rsidP="00EB3291">
        <w:pPr>
          <w:pStyle w:val="Footer"/>
          <w:jc w:val="center"/>
        </w:pPr>
        <w:r>
          <w:fldChar w:fldCharType="begin"/>
        </w:r>
        <w:r>
          <w:instrText xml:space="preserve"> PAGE   \* MERGEFORMAT </w:instrText>
        </w:r>
        <w:r>
          <w:fldChar w:fldCharType="separate"/>
        </w:r>
        <w:r w:rsidR="00AC6149">
          <w:rPr>
            <w:noProof/>
          </w:rPr>
          <w:t>10</w:t>
        </w:r>
        <w:r>
          <w:rPr>
            <w:noProof/>
          </w:rPr>
          <w:fldChar w:fldCharType="end"/>
        </w:r>
      </w:p>
    </w:sdtContent>
  </w:sdt>
  <w:p w:rsidR="00FC40A1" w:rsidRDefault="00FC40A1" w:rsidP="00BD70B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C40A1" w:rsidRDefault="00FC40A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15362471"/>
      <w:docPartObj>
        <w:docPartGallery w:val="Page Numbers (Bottom of Page)"/>
        <w:docPartUnique/>
      </w:docPartObj>
    </w:sdtPr>
    <w:sdtEndPr/>
    <w:sdtContent>
      <w:p w:rsidR="00FC40A1" w:rsidRDefault="00ED72CE" w:rsidP="00EB3291">
        <w:pPr>
          <w:pStyle w:val="Footer"/>
          <w:jc w:val="center"/>
        </w:pPr>
        <w:r>
          <w:fldChar w:fldCharType="begin"/>
        </w:r>
        <w:r>
          <w:instrText xml:space="preserve"> PAGE   \* MERGEFORMAT </w:instrText>
        </w:r>
        <w:r>
          <w:fldChar w:fldCharType="separate"/>
        </w:r>
        <w:r w:rsidR="00FC40A1">
          <w:rPr>
            <w:noProof/>
          </w:rPr>
          <w:t>17</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C40A1" w:rsidRDefault="00FC40A1" w:rsidP="00932847">
    <w:pPr>
      <w:pStyle w:val="Footer"/>
      <w:jc w:val="center"/>
    </w:pPr>
    <w:r>
      <w:t>10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D72CE" w:rsidRDefault="00ED72CE" w:rsidP="00BD70B7">
      <w:r>
        <w:separator/>
      </w:r>
    </w:p>
  </w:footnote>
  <w:footnote w:type="continuationSeparator" w:id="0">
    <w:p w:rsidR="00ED72CE" w:rsidRDefault="00ED72CE" w:rsidP="00BD70B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C40A1" w:rsidRDefault="00FC40A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C40A1" w:rsidRDefault="00FC40A1" w:rsidP="00BD70B7">
    <w:pPr>
      <w:pStyle w:val="Header"/>
      <w:jc w:val="center"/>
    </w:pPr>
    <w:r>
      <w:t>CLUTHA | Project: 1</w:t>
    </w:r>
    <w:r w:rsidRPr="00B65771">
      <w:t xml:space="preserve"> | Report: </w:t>
    </w:r>
    <w:r>
      <w:t>1</w:t>
    </w:r>
    <w:r w:rsidRPr="00B65771">
      <w:t xml:space="preserve"> | </w:t>
    </w:r>
    <w:r>
      <w:t>10/26/2020</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C40A1" w:rsidRDefault="00FC40A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C40A1" w:rsidRDefault="00FC40A1" w:rsidP="00BD70B7">
    <w:pPr>
      <w:pStyle w:val="Header"/>
      <w:jc w:val="center"/>
    </w:pPr>
    <w:r>
      <w:t>CLUTHA | Project: 1</w:t>
    </w:r>
    <w:r w:rsidRPr="00B65771">
      <w:t xml:space="preserve"> | Report: </w:t>
    </w:r>
    <w:r>
      <w:t>1</w:t>
    </w:r>
    <w:r w:rsidRPr="00B65771">
      <w:t xml:space="preserve"> | </w:t>
    </w:r>
    <w:r>
      <w:t>10/26/2020</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C40A1" w:rsidRDefault="00FC40A1" w:rsidP="00932847">
    <w:pPr>
      <w:pStyle w:val="Header"/>
      <w:jc w:val="center"/>
    </w:pPr>
    <w:r>
      <w:t>Northlight Heritage | Project: 1269</w:t>
    </w:r>
    <w:r w:rsidRPr="00B65771">
      <w:t xml:space="preserve"> | Report: </w:t>
    </w:r>
    <w:r>
      <w:t>199</w:t>
    </w:r>
    <w:r w:rsidRPr="00B65771">
      <w:t xml:space="preserve"> | </w:t>
    </w:r>
    <w:r>
      <w:t>20/10/2017</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1956EDE"/>
    <w:multiLevelType w:val="hybridMultilevel"/>
    <w:tmpl w:val="0E486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68F1186"/>
    <w:multiLevelType w:val="hybridMultilevel"/>
    <w:tmpl w:val="DB76B8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621005B"/>
    <w:multiLevelType w:val="hybridMultilevel"/>
    <w:tmpl w:val="58623C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84C2C4E"/>
    <w:multiLevelType w:val="hybridMultilevel"/>
    <w:tmpl w:val="C3ECCA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B685700"/>
    <w:multiLevelType w:val="hybridMultilevel"/>
    <w:tmpl w:val="ADD0726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pStyle w:val="Heading8"/>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BBB0669"/>
    <w:multiLevelType w:val="hybridMultilevel"/>
    <w:tmpl w:val="0448B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C0F150A"/>
    <w:multiLevelType w:val="hybridMultilevel"/>
    <w:tmpl w:val="98881E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0"/>
  </w:num>
  <w:num w:numId="4">
    <w:abstractNumId w:val="3"/>
  </w:num>
  <w:num w:numId="5">
    <w:abstractNumId w:val="4"/>
  </w:num>
  <w:num w:numId="6">
    <w:abstractNumId w:val="7"/>
  </w:num>
  <w:num w:numId="7">
    <w:abstractNumId w:val="6"/>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0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537C"/>
    <w:rsid w:val="000267BA"/>
    <w:rsid w:val="000300AC"/>
    <w:rsid w:val="00036C37"/>
    <w:rsid w:val="00053844"/>
    <w:rsid w:val="0007788D"/>
    <w:rsid w:val="000A4D37"/>
    <w:rsid w:val="000B4281"/>
    <w:rsid w:val="000B4350"/>
    <w:rsid w:val="000E0906"/>
    <w:rsid w:val="000E69D1"/>
    <w:rsid w:val="000F70D7"/>
    <w:rsid w:val="00101913"/>
    <w:rsid w:val="0012008A"/>
    <w:rsid w:val="001250C4"/>
    <w:rsid w:val="00127576"/>
    <w:rsid w:val="0013221E"/>
    <w:rsid w:val="00141684"/>
    <w:rsid w:val="0014521C"/>
    <w:rsid w:val="00145AC9"/>
    <w:rsid w:val="0016235C"/>
    <w:rsid w:val="001704D8"/>
    <w:rsid w:val="00182FDD"/>
    <w:rsid w:val="00183D55"/>
    <w:rsid w:val="00187DBF"/>
    <w:rsid w:val="001919E1"/>
    <w:rsid w:val="001B73E9"/>
    <w:rsid w:val="001E19D3"/>
    <w:rsid w:val="001F125A"/>
    <w:rsid w:val="001F4D72"/>
    <w:rsid w:val="00204EEC"/>
    <w:rsid w:val="00210503"/>
    <w:rsid w:val="00220C02"/>
    <w:rsid w:val="00224098"/>
    <w:rsid w:val="00226F71"/>
    <w:rsid w:val="002330A8"/>
    <w:rsid w:val="00234EF6"/>
    <w:rsid w:val="002531B9"/>
    <w:rsid w:val="00255BB2"/>
    <w:rsid w:val="00261879"/>
    <w:rsid w:val="00276B02"/>
    <w:rsid w:val="00280C8B"/>
    <w:rsid w:val="00293F9E"/>
    <w:rsid w:val="002A667E"/>
    <w:rsid w:val="002B2009"/>
    <w:rsid w:val="002D78B5"/>
    <w:rsid w:val="002F45E7"/>
    <w:rsid w:val="003011E9"/>
    <w:rsid w:val="00303823"/>
    <w:rsid w:val="00310FF9"/>
    <w:rsid w:val="00312C47"/>
    <w:rsid w:val="00316804"/>
    <w:rsid w:val="003429AC"/>
    <w:rsid w:val="00352509"/>
    <w:rsid w:val="00356078"/>
    <w:rsid w:val="00365956"/>
    <w:rsid w:val="00376A53"/>
    <w:rsid w:val="00383BA7"/>
    <w:rsid w:val="0039105D"/>
    <w:rsid w:val="00391FAF"/>
    <w:rsid w:val="00392E00"/>
    <w:rsid w:val="0039611D"/>
    <w:rsid w:val="003A0344"/>
    <w:rsid w:val="003D7ABF"/>
    <w:rsid w:val="003E0D6E"/>
    <w:rsid w:val="003E50D2"/>
    <w:rsid w:val="004046DA"/>
    <w:rsid w:val="004152E6"/>
    <w:rsid w:val="00420CDA"/>
    <w:rsid w:val="004219D5"/>
    <w:rsid w:val="004422C3"/>
    <w:rsid w:val="004560CE"/>
    <w:rsid w:val="00484992"/>
    <w:rsid w:val="0049427B"/>
    <w:rsid w:val="00497FF4"/>
    <w:rsid w:val="004A42C9"/>
    <w:rsid w:val="004A5B7F"/>
    <w:rsid w:val="004B0F09"/>
    <w:rsid w:val="004B3B3F"/>
    <w:rsid w:val="004B5083"/>
    <w:rsid w:val="004C6C9B"/>
    <w:rsid w:val="004E0AFA"/>
    <w:rsid w:val="00506CA9"/>
    <w:rsid w:val="00510495"/>
    <w:rsid w:val="0051070C"/>
    <w:rsid w:val="00512BE2"/>
    <w:rsid w:val="0051653B"/>
    <w:rsid w:val="00517141"/>
    <w:rsid w:val="00534FE5"/>
    <w:rsid w:val="005354FE"/>
    <w:rsid w:val="00540427"/>
    <w:rsid w:val="00543AB4"/>
    <w:rsid w:val="00566C4D"/>
    <w:rsid w:val="0058511C"/>
    <w:rsid w:val="005A07B8"/>
    <w:rsid w:val="005D41A3"/>
    <w:rsid w:val="005E2D40"/>
    <w:rsid w:val="005E5A03"/>
    <w:rsid w:val="005F2732"/>
    <w:rsid w:val="005F3894"/>
    <w:rsid w:val="006003EE"/>
    <w:rsid w:val="00610743"/>
    <w:rsid w:val="00621C1B"/>
    <w:rsid w:val="006238FD"/>
    <w:rsid w:val="00635992"/>
    <w:rsid w:val="006443D8"/>
    <w:rsid w:val="0064490C"/>
    <w:rsid w:val="00663499"/>
    <w:rsid w:val="00664CF3"/>
    <w:rsid w:val="00674214"/>
    <w:rsid w:val="006803BE"/>
    <w:rsid w:val="00693D18"/>
    <w:rsid w:val="006A1452"/>
    <w:rsid w:val="006A7844"/>
    <w:rsid w:val="006B4D2F"/>
    <w:rsid w:val="006C1367"/>
    <w:rsid w:val="006C318D"/>
    <w:rsid w:val="006C6900"/>
    <w:rsid w:val="006D2A6D"/>
    <w:rsid w:val="006E0690"/>
    <w:rsid w:val="006F2BDD"/>
    <w:rsid w:val="006F7DF5"/>
    <w:rsid w:val="00702950"/>
    <w:rsid w:val="00720AED"/>
    <w:rsid w:val="00742D91"/>
    <w:rsid w:val="00744A65"/>
    <w:rsid w:val="00752B30"/>
    <w:rsid w:val="00752D63"/>
    <w:rsid w:val="00760B43"/>
    <w:rsid w:val="0076455F"/>
    <w:rsid w:val="007759DD"/>
    <w:rsid w:val="007863D0"/>
    <w:rsid w:val="00794445"/>
    <w:rsid w:val="007B1818"/>
    <w:rsid w:val="007B2739"/>
    <w:rsid w:val="007B537C"/>
    <w:rsid w:val="007D05B2"/>
    <w:rsid w:val="007D6034"/>
    <w:rsid w:val="007E1161"/>
    <w:rsid w:val="007E1D1C"/>
    <w:rsid w:val="007E4A7A"/>
    <w:rsid w:val="007E7AC6"/>
    <w:rsid w:val="007F1D60"/>
    <w:rsid w:val="00800126"/>
    <w:rsid w:val="00802374"/>
    <w:rsid w:val="00805931"/>
    <w:rsid w:val="00807BDE"/>
    <w:rsid w:val="00817F8E"/>
    <w:rsid w:val="00851B1F"/>
    <w:rsid w:val="00857C6A"/>
    <w:rsid w:val="0086592E"/>
    <w:rsid w:val="00894864"/>
    <w:rsid w:val="00896260"/>
    <w:rsid w:val="008A3F94"/>
    <w:rsid w:val="008A6B9A"/>
    <w:rsid w:val="008B1EA5"/>
    <w:rsid w:val="008B7515"/>
    <w:rsid w:val="008C4255"/>
    <w:rsid w:val="008C4C3D"/>
    <w:rsid w:val="008D2E05"/>
    <w:rsid w:val="008E40B0"/>
    <w:rsid w:val="008F092D"/>
    <w:rsid w:val="008F29B1"/>
    <w:rsid w:val="008F695D"/>
    <w:rsid w:val="00904D0F"/>
    <w:rsid w:val="0090525B"/>
    <w:rsid w:val="009123CD"/>
    <w:rsid w:val="00922304"/>
    <w:rsid w:val="009250EF"/>
    <w:rsid w:val="00932847"/>
    <w:rsid w:val="009515EE"/>
    <w:rsid w:val="00952571"/>
    <w:rsid w:val="00971BEA"/>
    <w:rsid w:val="009726ED"/>
    <w:rsid w:val="00974597"/>
    <w:rsid w:val="00976CED"/>
    <w:rsid w:val="00985BB9"/>
    <w:rsid w:val="00990A18"/>
    <w:rsid w:val="00997AA4"/>
    <w:rsid w:val="009A32F5"/>
    <w:rsid w:val="009A3469"/>
    <w:rsid w:val="009A58B3"/>
    <w:rsid w:val="009B3F31"/>
    <w:rsid w:val="009B4FAD"/>
    <w:rsid w:val="009C6837"/>
    <w:rsid w:val="009D6CA4"/>
    <w:rsid w:val="009F07CA"/>
    <w:rsid w:val="009F2002"/>
    <w:rsid w:val="00A06610"/>
    <w:rsid w:val="00A3026A"/>
    <w:rsid w:val="00A323C1"/>
    <w:rsid w:val="00A3692E"/>
    <w:rsid w:val="00A44133"/>
    <w:rsid w:val="00A63E7C"/>
    <w:rsid w:val="00A66B64"/>
    <w:rsid w:val="00A76BDA"/>
    <w:rsid w:val="00AA4503"/>
    <w:rsid w:val="00AB0031"/>
    <w:rsid w:val="00AB12A9"/>
    <w:rsid w:val="00AC6149"/>
    <w:rsid w:val="00AD70BA"/>
    <w:rsid w:val="00AE0CF5"/>
    <w:rsid w:val="00AE40E4"/>
    <w:rsid w:val="00AF74E9"/>
    <w:rsid w:val="00B01741"/>
    <w:rsid w:val="00B44CD6"/>
    <w:rsid w:val="00B579C1"/>
    <w:rsid w:val="00B70344"/>
    <w:rsid w:val="00B713BD"/>
    <w:rsid w:val="00B777EF"/>
    <w:rsid w:val="00B809F6"/>
    <w:rsid w:val="00B81738"/>
    <w:rsid w:val="00B824CB"/>
    <w:rsid w:val="00B86F1C"/>
    <w:rsid w:val="00B91E7B"/>
    <w:rsid w:val="00B97C46"/>
    <w:rsid w:val="00B97EDB"/>
    <w:rsid w:val="00BA68AF"/>
    <w:rsid w:val="00BB74F0"/>
    <w:rsid w:val="00BD4E4F"/>
    <w:rsid w:val="00BD70B7"/>
    <w:rsid w:val="00BF6F65"/>
    <w:rsid w:val="00C04633"/>
    <w:rsid w:val="00C060FB"/>
    <w:rsid w:val="00C10FF6"/>
    <w:rsid w:val="00C34E3F"/>
    <w:rsid w:val="00C40273"/>
    <w:rsid w:val="00C42199"/>
    <w:rsid w:val="00C44C98"/>
    <w:rsid w:val="00C6052E"/>
    <w:rsid w:val="00C63E71"/>
    <w:rsid w:val="00C64316"/>
    <w:rsid w:val="00C743AE"/>
    <w:rsid w:val="00C74674"/>
    <w:rsid w:val="00C93B91"/>
    <w:rsid w:val="00CA0440"/>
    <w:rsid w:val="00CA175C"/>
    <w:rsid w:val="00CB2DB7"/>
    <w:rsid w:val="00CC03F9"/>
    <w:rsid w:val="00CC4B58"/>
    <w:rsid w:val="00CE6626"/>
    <w:rsid w:val="00D00C6A"/>
    <w:rsid w:val="00D111E5"/>
    <w:rsid w:val="00D11256"/>
    <w:rsid w:val="00D2153F"/>
    <w:rsid w:val="00D26616"/>
    <w:rsid w:val="00D36CAE"/>
    <w:rsid w:val="00D4210B"/>
    <w:rsid w:val="00D54F47"/>
    <w:rsid w:val="00D621F6"/>
    <w:rsid w:val="00D6423C"/>
    <w:rsid w:val="00D754F4"/>
    <w:rsid w:val="00D757EA"/>
    <w:rsid w:val="00D86264"/>
    <w:rsid w:val="00D87F01"/>
    <w:rsid w:val="00DA35B4"/>
    <w:rsid w:val="00DB1740"/>
    <w:rsid w:val="00DB2D3E"/>
    <w:rsid w:val="00DC5253"/>
    <w:rsid w:val="00DC6BD5"/>
    <w:rsid w:val="00DD0204"/>
    <w:rsid w:val="00DD0422"/>
    <w:rsid w:val="00DD5E9D"/>
    <w:rsid w:val="00DE6563"/>
    <w:rsid w:val="00DF487E"/>
    <w:rsid w:val="00DF5561"/>
    <w:rsid w:val="00E24CA1"/>
    <w:rsid w:val="00E277DE"/>
    <w:rsid w:val="00E42130"/>
    <w:rsid w:val="00E464AE"/>
    <w:rsid w:val="00E562E2"/>
    <w:rsid w:val="00E671E9"/>
    <w:rsid w:val="00E85DA0"/>
    <w:rsid w:val="00E9527D"/>
    <w:rsid w:val="00EA4BCD"/>
    <w:rsid w:val="00EB00C4"/>
    <w:rsid w:val="00EB3291"/>
    <w:rsid w:val="00ED3584"/>
    <w:rsid w:val="00ED72CE"/>
    <w:rsid w:val="00F21B2D"/>
    <w:rsid w:val="00F278E5"/>
    <w:rsid w:val="00F301CD"/>
    <w:rsid w:val="00F358B1"/>
    <w:rsid w:val="00F35BFC"/>
    <w:rsid w:val="00F41033"/>
    <w:rsid w:val="00F45569"/>
    <w:rsid w:val="00F5727F"/>
    <w:rsid w:val="00F57ED0"/>
    <w:rsid w:val="00F615AD"/>
    <w:rsid w:val="00F61AA6"/>
    <w:rsid w:val="00F63F38"/>
    <w:rsid w:val="00F85A18"/>
    <w:rsid w:val="00F876FE"/>
    <w:rsid w:val="00F90B9D"/>
    <w:rsid w:val="00F90BE6"/>
    <w:rsid w:val="00FA6EF8"/>
    <w:rsid w:val="00FC40A1"/>
    <w:rsid w:val="00FD0B85"/>
    <w:rsid w:val="00FD26C5"/>
    <w:rsid w:val="00FD5070"/>
    <w:rsid w:val="00FE45CB"/>
    <w:rsid w:val="00FE50CC"/>
    <w:rsid w:val="00FF44C8"/>
    <w:rsid w:val="00FF7B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A29C225-AC49-4157-8AAE-70309EA6A2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70B7"/>
    <w:pPr>
      <w:tabs>
        <w:tab w:val="left" w:pos="567"/>
      </w:tabs>
      <w:suppressAutoHyphens/>
      <w:overflowPunct w:val="0"/>
      <w:autoSpaceDE w:val="0"/>
      <w:spacing w:line="288" w:lineRule="auto"/>
      <w:textAlignment w:val="baseline"/>
    </w:pPr>
    <w:rPr>
      <w:sz w:val="20"/>
      <w:szCs w:val="20"/>
    </w:rPr>
  </w:style>
  <w:style w:type="paragraph" w:styleId="Heading1">
    <w:name w:val="heading 1"/>
    <w:aliases w:val="NH Heading 1"/>
    <w:basedOn w:val="Heading7"/>
    <w:next w:val="Normal"/>
    <w:link w:val="Heading1Char"/>
    <w:uiPriority w:val="9"/>
    <w:qFormat/>
    <w:rsid w:val="00BD70B7"/>
    <w:pPr>
      <w:outlineLvl w:val="0"/>
    </w:pPr>
  </w:style>
  <w:style w:type="paragraph" w:styleId="Heading2">
    <w:name w:val="heading 2"/>
    <w:basedOn w:val="Normal"/>
    <w:next w:val="Normal"/>
    <w:link w:val="Heading2Char"/>
    <w:uiPriority w:val="9"/>
    <w:unhideWhenUsed/>
    <w:qFormat/>
    <w:rsid w:val="004A42C9"/>
    <w:pPr>
      <w:outlineLvl w:val="1"/>
    </w:pPr>
    <w:rPr>
      <w:sz w:val="22"/>
      <w:szCs w:val="22"/>
    </w:rPr>
  </w:style>
  <w:style w:type="paragraph" w:styleId="Heading3">
    <w:name w:val="heading 3"/>
    <w:basedOn w:val="Normal"/>
    <w:next w:val="Normal"/>
    <w:link w:val="Heading3Char"/>
    <w:uiPriority w:val="9"/>
    <w:unhideWhenUsed/>
    <w:qFormat/>
    <w:rsid w:val="00802374"/>
    <w:pPr>
      <w:outlineLvl w:val="2"/>
    </w:pPr>
  </w:style>
  <w:style w:type="paragraph" w:styleId="Heading7">
    <w:name w:val="heading 7"/>
    <w:basedOn w:val="Normal"/>
    <w:next w:val="Normal"/>
    <w:link w:val="Heading7Char"/>
    <w:qFormat/>
    <w:rsid w:val="00BD70B7"/>
    <w:pPr>
      <w:outlineLvl w:val="6"/>
    </w:pPr>
    <w:rPr>
      <w:sz w:val="24"/>
      <w:szCs w:val="24"/>
    </w:rPr>
  </w:style>
  <w:style w:type="paragraph" w:styleId="Heading8">
    <w:name w:val="heading 8"/>
    <w:basedOn w:val="Normal"/>
    <w:next w:val="Normal"/>
    <w:link w:val="Heading8Char"/>
    <w:qFormat/>
    <w:rsid w:val="0039105D"/>
    <w:pPr>
      <w:keepNext/>
      <w:numPr>
        <w:ilvl w:val="7"/>
        <w:numId w:val="1"/>
      </w:numPr>
      <w:spacing w:before="360"/>
      <w:jc w:val="center"/>
      <w:outlineLvl w:val="7"/>
    </w:pPr>
    <w:rPr>
      <w:rFonts w:ascii="Garamond" w:eastAsia="Times New Roman" w:hAnsi="Garamond" w:cs="Times New Roman"/>
      <w:sz w:val="3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B537C"/>
    <w:rPr>
      <w:rFonts w:ascii="Tahoma" w:hAnsi="Tahoma" w:cs="Tahoma"/>
      <w:sz w:val="16"/>
      <w:szCs w:val="16"/>
    </w:rPr>
  </w:style>
  <w:style w:type="character" w:customStyle="1" w:styleId="BalloonTextChar">
    <w:name w:val="Balloon Text Char"/>
    <w:basedOn w:val="DefaultParagraphFont"/>
    <w:link w:val="BalloonText"/>
    <w:uiPriority w:val="99"/>
    <w:semiHidden/>
    <w:rsid w:val="007B537C"/>
    <w:rPr>
      <w:rFonts w:ascii="Tahoma" w:hAnsi="Tahoma" w:cs="Tahoma"/>
      <w:sz w:val="16"/>
      <w:szCs w:val="16"/>
    </w:rPr>
  </w:style>
  <w:style w:type="paragraph" w:styleId="Header">
    <w:name w:val="header"/>
    <w:basedOn w:val="Normal"/>
    <w:link w:val="HeaderChar"/>
    <w:uiPriority w:val="99"/>
    <w:unhideWhenUsed/>
    <w:rsid w:val="007B537C"/>
    <w:pPr>
      <w:tabs>
        <w:tab w:val="center" w:pos="4513"/>
        <w:tab w:val="right" w:pos="9026"/>
      </w:tabs>
    </w:pPr>
  </w:style>
  <w:style w:type="character" w:customStyle="1" w:styleId="HeaderChar">
    <w:name w:val="Header Char"/>
    <w:basedOn w:val="DefaultParagraphFont"/>
    <w:link w:val="Header"/>
    <w:uiPriority w:val="99"/>
    <w:rsid w:val="007B537C"/>
  </w:style>
  <w:style w:type="paragraph" w:styleId="Footer">
    <w:name w:val="footer"/>
    <w:basedOn w:val="Normal"/>
    <w:link w:val="FooterChar"/>
    <w:uiPriority w:val="99"/>
    <w:unhideWhenUsed/>
    <w:rsid w:val="007B537C"/>
    <w:pPr>
      <w:tabs>
        <w:tab w:val="center" w:pos="4513"/>
        <w:tab w:val="right" w:pos="9026"/>
      </w:tabs>
    </w:pPr>
  </w:style>
  <w:style w:type="character" w:customStyle="1" w:styleId="FooterChar">
    <w:name w:val="Footer Char"/>
    <w:basedOn w:val="DefaultParagraphFont"/>
    <w:link w:val="Footer"/>
    <w:uiPriority w:val="99"/>
    <w:rsid w:val="007B537C"/>
  </w:style>
  <w:style w:type="paragraph" w:customStyle="1" w:styleId="Covertitle">
    <w:name w:val="Cover title"/>
    <w:rsid w:val="007B537C"/>
    <w:pPr>
      <w:widowControl w:val="0"/>
      <w:suppressAutoHyphens/>
    </w:pPr>
    <w:rPr>
      <w:rFonts w:ascii="Times New Roman" w:eastAsia="Times New Roman" w:hAnsi="Times New Roman" w:cs="Times New Roman"/>
      <w:kern w:val="1"/>
      <w:sz w:val="20"/>
      <w:szCs w:val="20"/>
      <w:lang w:eastAsia="ar-SA"/>
    </w:rPr>
  </w:style>
  <w:style w:type="table" w:styleId="TableGrid">
    <w:name w:val="Table Grid"/>
    <w:basedOn w:val="TableNormal"/>
    <w:rsid w:val="007B537C"/>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702950"/>
    <w:rPr>
      <w:rFonts w:ascii="Arial" w:hAnsi="Arial"/>
      <w:color w:val="0000FF"/>
      <w:sz w:val="21"/>
      <w:u w:val="single"/>
    </w:rPr>
  </w:style>
  <w:style w:type="paragraph" w:customStyle="1" w:styleId="YAT">
    <w:name w:val="YAT"/>
    <w:rsid w:val="00702950"/>
    <w:pPr>
      <w:widowControl w:val="0"/>
      <w:suppressAutoHyphens/>
    </w:pPr>
    <w:rPr>
      <w:rFonts w:ascii="Times New Roman" w:eastAsia="Times New Roman" w:hAnsi="Times New Roman" w:cs="Times New Roman"/>
      <w:kern w:val="1"/>
      <w:sz w:val="20"/>
      <w:szCs w:val="20"/>
      <w:lang w:eastAsia="ar-SA"/>
    </w:rPr>
  </w:style>
  <w:style w:type="paragraph" w:styleId="ListParagraph">
    <w:name w:val="List Paragraph"/>
    <w:basedOn w:val="Normal"/>
    <w:uiPriority w:val="99"/>
    <w:qFormat/>
    <w:rsid w:val="00F90B9D"/>
    <w:pPr>
      <w:ind w:left="720"/>
      <w:contextualSpacing/>
    </w:pPr>
  </w:style>
  <w:style w:type="paragraph" w:styleId="BodyText">
    <w:name w:val="Body Text"/>
    <w:basedOn w:val="Normal"/>
    <w:link w:val="BodyTextChar"/>
    <w:rsid w:val="006803BE"/>
    <w:pPr>
      <w:spacing w:after="120"/>
      <w:jc w:val="both"/>
    </w:pPr>
    <w:rPr>
      <w:rFonts w:ascii="Bookman Old Style" w:eastAsia="Times New Roman" w:hAnsi="Bookman Old Style" w:cs="Times New Roman"/>
      <w:lang w:eastAsia="ar-SA"/>
    </w:rPr>
  </w:style>
  <w:style w:type="character" w:customStyle="1" w:styleId="BodyTextChar">
    <w:name w:val="Body Text Char"/>
    <w:basedOn w:val="DefaultParagraphFont"/>
    <w:link w:val="BodyText"/>
    <w:rsid w:val="006803BE"/>
    <w:rPr>
      <w:rFonts w:ascii="Bookman Old Style" w:eastAsia="Times New Roman" w:hAnsi="Bookman Old Style" w:cs="Times New Roman"/>
      <w:szCs w:val="20"/>
      <w:lang w:eastAsia="ar-SA"/>
    </w:rPr>
  </w:style>
  <w:style w:type="character" w:customStyle="1" w:styleId="Heading7Char">
    <w:name w:val="Heading 7 Char"/>
    <w:basedOn w:val="DefaultParagraphFont"/>
    <w:link w:val="Heading7"/>
    <w:rsid w:val="00BD70B7"/>
    <w:rPr>
      <w:sz w:val="24"/>
      <w:szCs w:val="24"/>
    </w:rPr>
  </w:style>
  <w:style w:type="character" w:customStyle="1" w:styleId="Heading8Char">
    <w:name w:val="Heading 8 Char"/>
    <w:basedOn w:val="DefaultParagraphFont"/>
    <w:link w:val="Heading8"/>
    <w:rsid w:val="0039105D"/>
    <w:rPr>
      <w:rFonts w:ascii="Garamond" w:eastAsia="Times New Roman" w:hAnsi="Garamond" w:cs="Times New Roman"/>
      <w:sz w:val="32"/>
      <w:szCs w:val="20"/>
      <w:lang w:eastAsia="ar-SA"/>
    </w:rPr>
  </w:style>
  <w:style w:type="paragraph" w:customStyle="1" w:styleId="heading">
    <w:name w:val="heading"/>
    <w:basedOn w:val="Normal"/>
    <w:rsid w:val="0039105D"/>
    <w:pPr>
      <w:spacing w:after="60"/>
      <w:jc w:val="both"/>
    </w:pPr>
    <w:rPr>
      <w:rFonts w:ascii="Garamond" w:eastAsia="Times New Roman" w:hAnsi="Garamond" w:cs="Times New Roman"/>
      <w:sz w:val="36"/>
      <w:lang w:val="en-US" w:eastAsia="ar-SA"/>
    </w:rPr>
  </w:style>
  <w:style w:type="paragraph" w:customStyle="1" w:styleId="TableText">
    <w:name w:val="Table Text"/>
    <w:basedOn w:val="Normal"/>
    <w:rsid w:val="0039105D"/>
    <w:rPr>
      <w:rFonts w:ascii="Garamond" w:eastAsia="Times New Roman" w:hAnsi="Garamond" w:cs="Times New Roman"/>
      <w:lang w:val="en-US" w:eastAsia="ar-SA"/>
    </w:rPr>
  </w:style>
  <w:style w:type="paragraph" w:customStyle="1" w:styleId="WW-BodyText21">
    <w:name w:val="WW-Body Text 21"/>
    <w:basedOn w:val="Normal"/>
    <w:rsid w:val="0039105D"/>
    <w:pPr>
      <w:tabs>
        <w:tab w:val="left" w:pos="426"/>
      </w:tabs>
      <w:spacing w:line="240" w:lineRule="exact"/>
      <w:jc w:val="both"/>
    </w:pPr>
    <w:rPr>
      <w:rFonts w:ascii="Garamond" w:eastAsia="Times New Roman" w:hAnsi="Garamond" w:cs="Times New Roman"/>
      <w:lang w:val="en-US" w:eastAsia="ar-SA"/>
    </w:rPr>
  </w:style>
  <w:style w:type="paragraph" w:customStyle="1" w:styleId="Abstracttext">
    <w:name w:val="Abstract text"/>
    <w:rsid w:val="0039105D"/>
    <w:pPr>
      <w:widowControl w:val="0"/>
      <w:suppressAutoHyphens/>
    </w:pPr>
    <w:rPr>
      <w:rFonts w:ascii="Times New Roman" w:eastAsia="Times New Roman" w:hAnsi="Times New Roman" w:cs="Times New Roman"/>
      <w:kern w:val="1"/>
      <w:sz w:val="20"/>
      <w:szCs w:val="20"/>
      <w:lang w:eastAsia="ar-SA"/>
    </w:rPr>
  </w:style>
  <w:style w:type="character" w:customStyle="1" w:styleId="Heading1Char">
    <w:name w:val="Heading 1 Char"/>
    <w:aliases w:val="NH Heading 1 Char"/>
    <w:basedOn w:val="DefaultParagraphFont"/>
    <w:link w:val="Heading1"/>
    <w:uiPriority w:val="9"/>
    <w:rsid w:val="00BD70B7"/>
    <w:rPr>
      <w:sz w:val="24"/>
      <w:szCs w:val="24"/>
    </w:rPr>
  </w:style>
  <w:style w:type="paragraph" w:styleId="TOCHeading">
    <w:name w:val="TOC Heading"/>
    <w:basedOn w:val="Heading1"/>
    <w:next w:val="Normal"/>
    <w:uiPriority w:val="39"/>
    <w:unhideWhenUsed/>
    <w:qFormat/>
    <w:rsid w:val="00BD70B7"/>
    <w:pPr>
      <w:tabs>
        <w:tab w:val="clear" w:pos="567"/>
      </w:tabs>
      <w:suppressAutoHyphens w:val="0"/>
      <w:overflowPunct/>
      <w:autoSpaceDE/>
      <w:spacing w:line="276" w:lineRule="auto"/>
      <w:textAlignment w:val="auto"/>
      <w:outlineLvl w:val="9"/>
    </w:pPr>
    <w:rPr>
      <w:lang w:val="en-US"/>
    </w:rPr>
  </w:style>
  <w:style w:type="paragraph" w:styleId="TOC1">
    <w:name w:val="toc 1"/>
    <w:basedOn w:val="Normal"/>
    <w:next w:val="Normal"/>
    <w:autoRedefine/>
    <w:uiPriority w:val="39"/>
    <w:unhideWhenUsed/>
    <w:rsid w:val="0051070C"/>
    <w:pPr>
      <w:tabs>
        <w:tab w:val="clear" w:pos="567"/>
      </w:tabs>
      <w:spacing w:before="240" w:after="120"/>
    </w:pPr>
    <w:rPr>
      <w:b/>
      <w:bCs/>
    </w:rPr>
  </w:style>
  <w:style w:type="paragraph" w:styleId="Caption">
    <w:name w:val="caption"/>
    <w:basedOn w:val="Normal"/>
    <w:next w:val="Normal"/>
    <w:uiPriority w:val="35"/>
    <w:unhideWhenUsed/>
    <w:qFormat/>
    <w:rsid w:val="008F29B1"/>
    <w:pPr>
      <w:spacing w:after="200" w:line="240" w:lineRule="auto"/>
    </w:pPr>
    <w:rPr>
      <w:b/>
      <w:bCs/>
      <w:color w:val="4F81BD" w:themeColor="accent1"/>
      <w:sz w:val="18"/>
      <w:szCs w:val="18"/>
    </w:rPr>
  </w:style>
  <w:style w:type="paragraph" w:styleId="TableofFigures">
    <w:name w:val="table of figures"/>
    <w:basedOn w:val="Normal"/>
    <w:next w:val="Normal"/>
    <w:uiPriority w:val="99"/>
    <w:unhideWhenUsed/>
    <w:rsid w:val="008F29B1"/>
    <w:pPr>
      <w:tabs>
        <w:tab w:val="clear" w:pos="567"/>
      </w:tabs>
    </w:pPr>
  </w:style>
  <w:style w:type="character" w:customStyle="1" w:styleId="Heading2Char">
    <w:name w:val="Heading 2 Char"/>
    <w:basedOn w:val="DefaultParagraphFont"/>
    <w:link w:val="Heading2"/>
    <w:uiPriority w:val="9"/>
    <w:rsid w:val="004A42C9"/>
  </w:style>
  <w:style w:type="paragraph" w:styleId="TOC2">
    <w:name w:val="toc 2"/>
    <w:basedOn w:val="Normal"/>
    <w:next w:val="Normal"/>
    <w:autoRedefine/>
    <w:uiPriority w:val="39"/>
    <w:unhideWhenUsed/>
    <w:rsid w:val="004A42C9"/>
    <w:pPr>
      <w:tabs>
        <w:tab w:val="clear" w:pos="567"/>
      </w:tabs>
      <w:spacing w:before="120"/>
      <w:ind w:left="200"/>
    </w:pPr>
    <w:rPr>
      <w:i/>
      <w:iCs/>
    </w:rPr>
  </w:style>
  <w:style w:type="character" w:customStyle="1" w:styleId="Heading3Char">
    <w:name w:val="Heading 3 Char"/>
    <w:basedOn w:val="DefaultParagraphFont"/>
    <w:link w:val="Heading3"/>
    <w:uiPriority w:val="9"/>
    <w:rsid w:val="00802374"/>
    <w:rPr>
      <w:sz w:val="20"/>
      <w:szCs w:val="20"/>
    </w:rPr>
  </w:style>
  <w:style w:type="paragraph" w:styleId="TOC3">
    <w:name w:val="toc 3"/>
    <w:basedOn w:val="Normal"/>
    <w:next w:val="Normal"/>
    <w:autoRedefine/>
    <w:uiPriority w:val="39"/>
    <w:unhideWhenUsed/>
    <w:rsid w:val="005A07B8"/>
    <w:pPr>
      <w:tabs>
        <w:tab w:val="clear" w:pos="567"/>
      </w:tabs>
      <w:ind w:left="400"/>
    </w:pPr>
  </w:style>
  <w:style w:type="character" w:styleId="CommentReference">
    <w:name w:val="annotation reference"/>
    <w:basedOn w:val="DefaultParagraphFont"/>
    <w:uiPriority w:val="99"/>
    <w:semiHidden/>
    <w:unhideWhenUsed/>
    <w:rsid w:val="000B4281"/>
    <w:rPr>
      <w:sz w:val="16"/>
      <w:szCs w:val="16"/>
    </w:rPr>
  </w:style>
  <w:style w:type="paragraph" w:styleId="CommentText">
    <w:name w:val="annotation text"/>
    <w:basedOn w:val="Normal"/>
    <w:link w:val="CommentTextChar"/>
    <w:uiPriority w:val="99"/>
    <w:semiHidden/>
    <w:unhideWhenUsed/>
    <w:rsid w:val="000B4281"/>
    <w:pPr>
      <w:spacing w:line="240" w:lineRule="auto"/>
    </w:pPr>
  </w:style>
  <w:style w:type="character" w:customStyle="1" w:styleId="CommentTextChar">
    <w:name w:val="Comment Text Char"/>
    <w:basedOn w:val="DefaultParagraphFont"/>
    <w:link w:val="CommentText"/>
    <w:uiPriority w:val="99"/>
    <w:semiHidden/>
    <w:rsid w:val="000B4281"/>
    <w:rPr>
      <w:sz w:val="20"/>
      <w:szCs w:val="20"/>
    </w:rPr>
  </w:style>
  <w:style w:type="paragraph" w:styleId="CommentSubject">
    <w:name w:val="annotation subject"/>
    <w:basedOn w:val="CommentText"/>
    <w:next w:val="CommentText"/>
    <w:link w:val="CommentSubjectChar"/>
    <w:uiPriority w:val="99"/>
    <w:semiHidden/>
    <w:unhideWhenUsed/>
    <w:rsid w:val="000B4281"/>
    <w:rPr>
      <w:b/>
      <w:bCs/>
    </w:rPr>
  </w:style>
  <w:style w:type="character" w:customStyle="1" w:styleId="CommentSubjectChar">
    <w:name w:val="Comment Subject Char"/>
    <w:basedOn w:val="CommentTextChar"/>
    <w:link w:val="CommentSubject"/>
    <w:uiPriority w:val="99"/>
    <w:semiHidden/>
    <w:rsid w:val="000B4281"/>
    <w:rPr>
      <w:b/>
      <w:bCs/>
      <w:sz w:val="20"/>
      <w:szCs w:val="20"/>
    </w:rPr>
  </w:style>
  <w:style w:type="paragraph" w:styleId="TOC4">
    <w:name w:val="toc 4"/>
    <w:basedOn w:val="Normal"/>
    <w:next w:val="Normal"/>
    <w:autoRedefine/>
    <w:uiPriority w:val="39"/>
    <w:unhideWhenUsed/>
    <w:rsid w:val="00356078"/>
    <w:pPr>
      <w:tabs>
        <w:tab w:val="clear" w:pos="567"/>
      </w:tabs>
      <w:ind w:left="600"/>
    </w:pPr>
  </w:style>
  <w:style w:type="paragraph" w:styleId="TOC5">
    <w:name w:val="toc 5"/>
    <w:basedOn w:val="Normal"/>
    <w:next w:val="Normal"/>
    <w:autoRedefine/>
    <w:uiPriority w:val="39"/>
    <w:unhideWhenUsed/>
    <w:rsid w:val="00356078"/>
    <w:pPr>
      <w:tabs>
        <w:tab w:val="clear" w:pos="567"/>
      </w:tabs>
      <w:ind w:left="800"/>
    </w:pPr>
  </w:style>
  <w:style w:type="paragraph" w:styleId="TOC6">
    <w:name w:val="toc 6"/>
    <w:basedOn w:val="Normal"/>
    <w:next w:val="Normal"/>
    <w:autoRedefine/>
    <w:uiPriority w:val="39"/>
    <w:unhideWhenUsed/>
    <w:rsid w:val="00356078"/>
    <w:pPr>
      <w:tabs>
        <w:tab w:val="clear" w:pos="567"/>
      </w:tabs>
      <w:ind w:left="1000"/>
    </w:pPr>
  </w:style>
  <w:style w:type="paragraph" w:styleId="TOC7">
    <w:name w:val="toc 7"/>
    <w:basedOn w:val="Normal"/>
    <w:next w:val="Normal"/>
    <w:autoRedefine/>
    <w:uiPriority w:val="39"/>
    <w:unhideWhenUsed/>
    <w:rsid w:val="00356078"/>
    <w:pPr>
      <w:tabs>
        <w:tab w:val="clear" w:pos="567"/>
      </w:tabs>
      <w:ind w:left="1200"/>
    </w:pPr>
  </w:style>
  <w:style w:type="paragraph" w:styleId="TOC8">
    <w:name w:val="toc 8"/>
    <w:basedOn w:val="Normal"/>
    <w:next w:val="Normal"/>
    <w:autoRedefine/>
    <w:uiPriority w:val="39"/>
    <w:unhideWhenUsed/>
    <w:rsid w:val="00356078"/>
    <w:pPr>
      <w:tabs>
        <w:tab w:val="clear" w:pos="567"/>
      </w:tabs>
      <w:ind w:left="1400"/>
    </w:pPr>
  </w:style>
  <w:style w:type="paragraph" w:styleId="TOC9">
    <w:name w:val="toc 9"/>
    <w:basedOn w:val="Normal"/>
    <w:next w:val="Normal"/>
    <w:autoRedefine/>
    <w:uiPriority w:val="39"/>
    <w:unhideWhenUsed/>
    <w:rsid w:val="00356078"/>
    <w:pPr>
      <w:tabs>
        <w:tab w:val="clear" w:pos="567"/>
      </w:tabs>
      <w:ind w:left="1600"/>
    </w:pPr>
  </w:style>
  <w:style w:type="paragraph" w:customStyle="1" w:styleId="TableHeaderRowText">
    <w:name w:val="Table Header Row Text"/>
    <w:basedOn w:val="Normal"/>
    <w:qFormat/>
    <w:rsid w:val="00D87F01"/>
    <w:pPr>
      <w:keepNext/>
      <w:widowControl w:val="0"/>
      <w:tabs>
        <w:tab w:val="clear" w:pos="567"/>
      </w:tabs>
      <w:suppressAutoHyphens w:val="0"/>
      <w:overflowPunct/>
      <w:autoSpaceDE/>
      <w:spacing w:line="240" w:lineRule="auto"/>
      <w:contextualSpacing/>
      <w:textAlignment w:val="auto"/>
    </w:pPr>
    <w:rPr>
      <w:rFonts w:ascii="Arial" w:eastAsia="Times New Roman" w:hAnsi="Arial" w:cs="Arial"/>
      <w:b/>
      <w:sz w:val="18"/>
      <w:lang w:eastAsia="zh-CN"/>
    </w:rPr>
  </w:style>
  <w:style w:type="paragraph" w:customStyle="1" w:styleId="TableBodyText">
    <w:name w:val="Table Body Text"/>
    <w:basedOn w:val="Normal"/>
    <w:link w:val="TableBodyTextChar"/>
    <w:qFormat/>
    <w:rsid w:val="00D87F01"/>
    <w:pPr>
      <w:tabs>
        <w:tab w:val="clear" w:pos="567"/>
      </w:tabs>
      <w:suppressAutoHyphens w:val="0"/>
      <w:overflowPunct/>
      <w:autoSpaceDE/>
      <w:spacing w:line="240" w:lineRule="auto"/>
      <w:contextualSpacing/>
      <w:textAlignment w:val="auto"/>
    </w:pPr>
    <w:rPr>
      <w:rFonts w:ascii="Arial" w:eastAsia="Times New Roman" w:hAnsi="Arial" w:cs="Arial"/>
      <w:sz w:val="18"/>
      <w:szCs w:val="18"/>
      <w:lang w:eastAsia="zh-CN"/>
    </w:rPr>
  </w:style>
  <w:style w:type="character" w:customStyle="1" w:styleId="TableBodyTextChar">
    <w:name w:val="Table Body Text Char"/>
    <w:basedOn w:val="DefaultParagraphFont"/>
    <w:link w:val="TableBodyText"/>
    <w:rsid w:val="00D87F01"/>
    <w:rPr>
      <w:rFonts w:ascii="Arial" w:eastAsia="Times New Roman" w:hAnsi="Arial" w:cs="Arial"/>
      <w:sz w:val="18"/>
      <w:szCs w:val="18"/>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672897">
      <w:bodyDiv w:val="1"/>
      <w:marLeft w:val="0"/>
      <w:marRight w:val="0"/>
      <w:marTop w:val="0"/>
      <w:marBottom w:val="0"/>
      <w:divBdr>
        <w:top w:val="none" w:sz="0" w:space="0" w:color="auto"/>
        <w:left w:val="none" w:sz="0" w:space="0" w:color="auto"/>
        <w:bottom w:val="none" w:sz="0" w:space="0" w:color="auto"/>
        <w:right w:val="none" w:sz="0" w:space="0" w:color="auto"/>
      </w:divBdr>
    </w:div>
    <w:div w:id="161699820">
      <w:bodyDiv w:val="1"/>
      <w:marLeft w:val="0"/>
      <w:marRight w:val="0"/>
      <w:marTop w:val="0"/>
      <w:marBottom w:val="0"/>
      <w:divBdr>
        <w:top w:val="none" w:sz="0" w:space="0" w:color="auto"/>
        <w:left w:val="none" w:sz="0" w:space="0" w:color="auto"/>
        <w:bottom w:val="none" w:sz="0" w:space="0" w:color="auto"/>
        <w:right w:val="none" w:sz="0" w:space="0" w:color="auto"/>
      </w:divBdr>
    </w:div>
    <w:div w:id="414400039">
      <w:bodyDiv w:val="1"/>
      <w:marLeft w:val="0"/>
      <w:marRight w:val="0"/>
      <w:marTop w:val="0"/>
      <w:marBottom w:val="0"/>
      <w:divBdr>
        <w:top w:val="none" w:sz="0" w:space="0" w:color="auto"/>
        <w:left w:val="none" w:sz="0" w:space="0" w:color="auto"/>
        <w:bottom w:val="none" w:sz="0" w:space="0" w:color="auto"/>
        <w:right w:val="none" w:sz="0" w:space="0" w:color="auto"/>
      </w:divBdr>
    </w:div>
    <w:div w:id="503205903">
      <w:bodyDiv w:val="1"/>
      <w:marLeft w:val="0"/>
      <w:marRight w:val="0"/>
      <w:marTop w:val="0"/>
      <w:marBottom w:val="0"/>
      <w:divBdr>
        <w:top w:val="none" w:sz="0" w:space="0" w:color="auto"/>
        <w:left w:val="none" w:sz="0" w:space="0" w:color="auto"/>
        <w:bottom w:val="none" w:sz="0" w:space="0" w:color="auto"/>
        <w:right w:val="none" w:sz="0" w:space="0" w:color="auto"/>
      </w:divBdr>
    </w:div>
    <w:div w:id="565990607">
      <w:bodyDiv w:val="1"/>
      <w:marLeft w:val="0"/>
      <w:marRight w:val="0"/>
      <w:marTop w:val="0"/>
      <w:marBottom w:val="0"/>
      <w:divBdr>
        <w:top w:val="none" w:sz="0" w:space="0" w:color="auto"/>
        <w:left w:val="none" w:sz="0" w:space="0" w:color="auto"/>
        <w:bottom w:val="none" w:sz="0" w:space="0" w:color="auto"/>
        <w:right w:val="none" w:sz="0" w:space="0" w:color="auto"/>
      </w:divBdr>
    </w:div>
    <w:div w:id="628782060">
      <w:bodyDiv w:val="1"/>
      <w:marLeft w:val="0"/>
      <w:marRight w:val="0"/>
      <w:marTop w:val="0"/>
      <w:marBottom w:val="0"/>
      <w:divBdr>
        <w:top w:val="none" w:sz="0" w:space="0" w:color="auto"/>
        <w:left w:val="none" w:sz="0" w:space="0" w:color="auto"/>
        <w:bottom w:val="none" w:sz="0" w:space="0" w:color="auto"/>
        <w:right w:val="none" w:sz="0" w:space="0" w:color="auto"/>
      </w:divBdr>
      <w:divsChild>
        <w:div w:id="1625623742">
          <w:marLeft w:val="0"/>
          <w:marRight w:val="0"/>
          <w:marTop w:val="0"/>
          <w:marBottom w:val="0"/>
          <w:divBdr>
            <w:top w:val="none" w:sz="0" w:space="0" w:color="auto"/>
            <w:left w:val="none" w:sz="0" w:space="0" w:color="auto"/>
            <w:bottom w:val="none" w:sz="0" w:space="0" w:color="auto"/>
            <w:right w:val="none" w:sz="0" w:space="0" w:color="auto"/>
          </w:divBdr>
        </w:div>
        <w:div w:id="1346514208">
          <w:marLeft w:val="0"/>
          <w:marRight w:val="0"/>
          <w:marTop w:val="0"/>
          <w:marBottom w:val="0"/>
          <w:divBdr>
            <w:top w:val="none" w:sz="0" w:space="0" w:color="auto"/>
            <w:left w:val="none" w:sz="0" w:space="0" w:color="auto"/>
            <w:bottom w:val="none" w:sz="0" w:space="0" w:color="auto"/>
            <w:right w:val="none" w:sz="0" w:space="0" w:color="auto"/>
          </w:divBdr>
        </w:div>
        <w:div w:id="1062215667">
          <w:marLeft w:val="0"/>
          <w:marRight w:val="0"/>
          <w:marTop w:val="0"/>
          <w:marBottom w:val="0"/>
          <w:divBdr>
            <w:top w:val="none" w:sz="0" w:space="0" w:color="auto"/>
            <w:left w:val="none" w:sz="0" w:space="0" w:color="auto"/>
            <w:bottom w:val="none" w:sz="0" w:space="0" w:color="auto"/>
            <w:right w:val="none" w:sz="0" w:space="0" w:color="auto"/>
          </w:divBdr>
        </w:div>
        <w:div w:id="1035273124">
          <w:marLeft w:val="0"/>
          <w:marRight w:val="0"/>
          <w:marTop w:val="0"/>
          <w:marBottom w:val="0"/>
          <w:divBdr>
            <w:top w:val="none" w:sz="0" w:space="0" w:color="auto"/>
            <w:left w:val="none" w:sz="0" w:space="0" w:color="auto"/>
            <w:bottom w:val="none" w:sz="0" w:space="0" w:color="auto"/>
            <w:right w:val="none" w:sz="0" w:space="0" w:color="auto"/>
          </w:divBdr>
        </w:div>
      </w:divsChild>
    </w:div>
    <w:div w:id="645858806">
      <w:bodyDiv w:val="1"/>
      <w:marLeft w:val="0"/>
      <w:marRight w:val="0"/>
      <w:marTop w:val="0"/>
      <w:marBottom w:val="0"/>
      <w:divBdr>
        <w:top w:val="none" w:sz="0" w:space="0" w:color="auto"/>
        <w:left w:val="none" w:sz="0" w:space="0" w:color="auto"/>
        <w:bottom w:val="none" w:sz="0" w:space="0" w:color="auto"/>
        <w:right w:val="none" w:sz="0" w:space="0" w:color="auto"/>
      </w:divBdr>
    </w:div>
    <w:div w:id="780955890">
      <w:bodyDiv w:val="1"/>
      <w:marLeft w:val="0"/>
      <w:marRight w:val="0"/>
      <w:marTop w:val="0"/>
      <w:marBottom w:val="0"/>
      <w:divBdr>
        <w:top w:val="none" w:sz="0" w:space="0" w:color="auto"/>
        <w:left w:val="none" w:sz="0" w:space="0" w:color="auto"/>
        <w:bottom w:val="none" w:sz="0" w:space="0" w:color="auto"/>
        <w:right w:val="none" w:sz="0" w:space="0" w:color="auto"/>
      </w:divBdr>
    </w:div>
    <w:div w:id="916552402">
      <w:bodyDiv w:val="1"/>
      <w:marLeft w:val="0"/>
      <w:marRight w:val="0"/>
      <w:marTop w:val="0"/>
      <w:marBottom w:val="0"/>
      <w:divBdr>
        <w:top w:val="none" w:sz="0" w:space="0" w:color="auto"/>
        <w:left w:val="none" w:sz="0" w:space="0" w:color="auto"/>
        <w:bottom w:val="none" w:sz="0" w:space="0" w:color="auto"/>
        <w:right w:val="none" w:sz="0" w:space="0" w:color="auto"/>
      </w:divBdr>
    </w:div>
    <w:div w:id="1125470490">
      <w:bodyDiv w:val="1"/>
      <w:marLeft w:val="0"/>
      <w:marRight w:val="0"/>
      <w:marTop w:val="0"/>
      <w:marBottom w:val="0"/>
      <w:divBdr>
        <w:top w:val="none" w:sz="0" w:space="0" w:color="auto"/>
        <w:left w:val="none" w:sz="0" w:space="0" w:color="auto"/>
        <w:bottom w:val="none" w:sz="0" w:space="0" w:color="auto"/>
        <w:right w:val="none" w:sz="0" w:space="0" w:color="auto"/>
      </w:divBdr>
    </w:div>
    <w:div w:id="1233006193">
      <w:bodyDiv w:val="1"/>
      <w:marLeft w:val="0"/>
      <w:marRight w:val="0"/>
      <w:marTop w:val="0"/>
      <w:marBottom w:val="0"/>
      <w:divBdr>
        <w:top w:val="none" w:sz="0" w:space="0" w:color="auto"/>
        <w:left w:val="none" w:sz="0" w:space="0" w:color="auto"/>
        <w:bottom w:val="none" w:sz="0" w:space="0" w:color="auto"/>
        <w:right w:val="none" w:sz="0" w:space="0" w:color="auto"/>
      </w:divBdr>
    </w:div>
    <w:div w:id="1280331632">
      <w:bodyDiv w:val="1"/>
      <w:marLeft w:val="0"/>
      <w:marRight w:val="0"/>
      <w:marTop w:val="0"/>
      <w:marBottom w:val="0"/>
      <w:divBdr>
        <w:top w:val="none" w:sz="0" w:space="0" w:color="auto"/>
        <w:left w:val="none" w:sz="0" w:space="0" w:color="auto"/>
        <w:bottom w:val="none" w:sz="0" w:space="0" w:color="auto"/>
        <w:right w:val="none" w:sz="0" w:space="0" w:color="auto"/>
      </w:divBdr>
    </w:div>
    <w:div w:id="1533423456">
      <w:bodyDiv w:val="1"/>
      <w:marLeft w:val="0"/>
      <w:marRight w:val="0"/>
      <w:marTop w:val="0"/>
      <w:marBottom w:val="0"/>
      <w:divBdr>
        <w:top w:val="none" w:sz="0" w:space="0" w:color="auto"/>
        <w:left w:val="none" w:sz="0" w:space="0" w:color="auto"/>
        <w:bottom w:val="none" w:sz="0" w:space="0" w:color="auto"/>
        <w:right w:val="none" w:sz="0" w:space="0" w:color="auto"/>
      </w:divBdr>
    </w:div>
    <w:div w:id="1554924063">
      <w:bodyDiv w:val="1"/>
      <w:marLeft w:val="0"/>
      <w:marRight w:val="0"/>
      <w:marTop w:val="0"/>
      <w:marBottom w:val="0"/>
      <w:divBdr>
        <w:top w:val="none" w:sz="0" w:space="0" w:color="auto"/>
        <w:left w:val="none" w:sz="0" w:space="0" w:color="auto"/>
        <w:bottom w:val="none" w:sz="0" w:space="0" w:color="auto"/>
        <w:right w:val="none" w:sz="0" w:space="0" w:color="auto"/>
      </w:divBdr>
    </w:div>
    <w:div w:id="1785298542">
      <w:bodyDiv w:val="1"/>
      <w:marLeft w:val="0"/>
      <w:marRight w:val="0"/>
      <w:marTop w:val="0"/>
      <w:marBottom w:val="0"/>
      <w:divBdr>
        <w:top w:val="none" w:sz="0" w:space="0" w:color="auto"/>
        <w:left w:val="none" w:sz="0" w:space="0" w:color="auto"/>
        <w:bottom w:val="none" w:sz="0" w:space="0" w:color="auto"/>
        <w:right w:val="none" w:sz="0" w:space="0" w:color="auto"/>
      </w:divBdr>
    </w:div>
    <w:div w:id="2107337690">
      <w:bodyDiv w:val="1"/>
      <w:marLeft w:val="0"/>
      <w:marRight w:val="0"/>
      <w:marTop w:val="0"/>
      <w:marBottom w:val="0"/>
      <w:divBdr>
        <w:top w:val="none" w:sz="0" w:space="0" w:color="auto"/>
        <w:left w:val="none" w:sz="0" w:space="0" w:color="auto"/>
        <w:bottom w:val="none" w:sz="0" w:space="0" w:color="auto"/>
        <w:right w:val="none" w:sz="0" w:space="0" w:color="auto"/>
      </w:divBdr>
      <w:divsChild>
        <w:div w:id="794761199">
          <w:marLeft w:val="0"/>
          <w:marRight w:val="0"/>
          <w:marTop w:val="0"/>
          <w:marBottom w:val="0"/>
          <w:divBdr>
            <w:top w:val="none" w:sz="0" w:space="0" w:color="auto"/>
            <w:left w:val="none" w:sz="0" w:space="0" w:color="auto"/>
            <w:bottom w:val="none" w:sz="0" w:space="0" w:color="auto"/>
            <w:right w:val="none" w:sz="0" w:space="0" w:color="auto"/>
          </w:divBdr>
        </w:div>
        <w:div w:id="1123420560">
          <w:marLeft w:val="0"/>
          <w:marRight w:val="0"/>
          <w:marTop w:val="0"/>
          <w:marBottom w:val="0"/>
          <w:divBdr>
            <w:top w:val="none" w:sz="0" w:space="0" w:color="auto"/>
            <w:left w:val="none" w:sz="0" w:space="0" w:color="auto"/>
            <w:bottom w:val="none" w:sz="0" w:space="0" w:color="auto"/>
            <w:right w:val="none" w:sz="0" w:space="0" w:color="auto"/>
          </w:divBdr>
        </w:div>
        <w:div w:id="1883902669">
          <w:marLeft w:val="0"/>
          <w:marRight w:val="0"/>
          <w:marTop w:val="0"/>
          <w:marBottom w:val="0"/>
          <w:divBdr>
            <w:top w:val="none" w:sz="0" w:space="0" w:color="auto"/>
            <w:left w:val="none" w:sz="0" w:space="0" w:color="auto"/>
            <w:bottom w:val="none" w:sz="0" w:space="0" w:color="auto"/>
            <w:right w:val="none" w:sz="0" w:space="0" w:color="auto"/>
          </w:divBdr>
        </w:div>
        <w:div w:id="108792658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oter" Target="footer2.xm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footer" Target="footer5.xml"/><Relationship Id="rId10" Type="http://schemas.openxmlformats.org/officeDocument/2006/relationships/image" Target="media/image3.png"/><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466C0E3-C22B-44D5-ACF7-F4D40BB8A3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1884</Words>
  <Characters>10741</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Northlight Heritage</Company>
  <LinksUpToDate>false</LinksUpToDate>
  <CharactersWithSpaces>12600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Gavin MacGregor</dc:creator>
  <cp:lastModifiedBy>Ailsa Smith</cp:lastModifiedBy>
  <cp:revision>2</cp:revision>
  <cp:lastPrinted>2017-10-27T15:32:00Z</cp:lastPrinted>
  <dcterms:created xsi:type="dcterms:W3CDTF">2020-10-30T09:12:00Z</dcterms:created>
  <dcterms:modified xsi:type="dcterms:W3CDTF">2020-10-30T09:12:00Z</dcterms:modified>
  <cp:version>1.0</cp:version>
</cp:coreProperties>
</file>